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ED" w:rsidRDefault="00FA6EED" w:rsidP="00FA6EED">
      <w:pPr>
        <w:pStyle w:val="Header"/>
        <w:shd w:val="clear" w:color="auto" w:fill="FFFFFF"/>
        <w:tabs>
          <w:tab w:val="right" w:pos="360"/>
          <w:tab w:val="right" w:pos="424"/>
        </w:tabs>
        <w:jc w:val="both"/>
        <w:rPr>
          <w:rFonts w:cs="Koodak"/>
          <w:b/>
          <w:bCs/>
          <w:sz w:val="21"/>
          <w:szCs w:val="21"/>
        </w:rPr>
      </w:pPr>
      <w:r>
        <w:rPr>
          <w:rFonts w:cs="Koodak" w:hint="cs"/>
          <w:b/>
          <w:bCs/>
          <w:sz w:val="21"/>
          <w:szCs w:val="21"/>
          <w:rtl/>
        </w:rPr>
        <w:t xml:space="preserve">قسمت اول </w:t>
      </w:r>
      <w:r>
        <w:rPr>
          <w:rFonts w:cs="Times New Roman" w:hint="cs"/>
          <w:b/>
          <w:bCs/>
          <w:sz w:val="21"/>
          <w:szCs w:val="21"/>
          <w:rtl/>
        </w:rPr>
        <w:t>–</w:t>
      </w:r>
      <w:r>
        <w:rPr>
          <w:rFonts w:cs="Koodak" w:hint="cs"/>
          <w:b/>
          <w:bCs/>
          <w:sz w:val="21"/>
          <w:szCs w:val="21"/>
          <w:rtl/>
        </w:rPr>
        <w:t xml:space="preserve"> تعهدات مجري طرح تحقیقاتی </w:t>
      </w:r>
      <w:r>
        <w:rPr>
          <w:rFonts w:cs="Koodak" w:hint="cs"/>
          <w:b/>
          <w:bCs/>
          <w:sz w:val="21"/>
          <w:szCs w:val="21"/>
          <w:rtl/>
          <w:lang w:bidi="fa-IR"/>
        </w:rPr>
        <w:t>با عنوان</w:t>
      </w:r>
      <w:r>
        <w:rPr>
          <w:rFonts w:cs="Koodak" w:hint="cs"/>
          <w:b/>
          <w:bCs/>
          <w:sz w:val="21"/>
          <w:szCs w:val="21"/>
          <w:rtl/>
        </w:rPr>
        <w:t>"</w:t>
      </w:r>
      <w:r>
        <w:rPr>
          <w:rFonts w:cs="Koodak"/>
          <w:b/>
          <w:bCs/>
          <w:sz w:val="21"/>
          <w:szCs w:val="21"/>
        </w:rPr>
        <w:t xml:space="preserve">   </w:t>
      </w:r>
      <w:r>
        <w:rPr>
          <w:rFonts w:cs="Koodak" w:hint="cs"/>
          <w:b/>
          <w:bCs/>
          <w:sz w:val="21"/>
          <w:szCs w:val="21"/>
          <w:rtl/>
        </w:rPr>
        <w:t>..............</w:t>
      </w:r>
      <w:r>
        <w:rPr>
          <w:rFonts w:cs="Koodak" w:hint="cs"/>
          <w:b/>
          <w:bCs/>
          <w:sz w:val="21"/>
          <w:szCs w:val="21"/>
          <w:rtl/>
          <w:lang w:bidi="fa-IR"/>
        </w:rPr>
        <w:t>"</w:t>
      </w:r>
      <w:r>
        <w:rPr>
          <w:rFonts w:cs="Koodak" w:hint="cs"/>
          <w:b/>
          <w:bCs/>
          <w:sz w:val="21"/>
          <w:szCs w:val="21"/>
          <w:rtl/>
        </w:rPr>
        <w:t>که در تاريخ14/5</w:t>
      </w:r>
      <w:r>
        <w:rPr>
          <w:rFonts w:cs="Koodak" w:hint="cs"/>
          <w:b/>
          <w:bCs/>
          <w:sz w:val="21"/>
          <w:szCs w:val="21"/>
          <w:rtl/>
          <w:lang w:bidi="fa-IR"/>
        </w:rPr>
        <w:t xml:space="preserve">/93 </w:t>
      </w:r>
      <w:r>
        <w:rPr>
          <w:rFonts w:cs="Koodak" w:hint="cs"/>
          <w:b/>
          <w:bCs/>
          <w:sz w:val="21"/>
          <w:szCs w:val="21"/>
          <w:rtl/>
        </w:rPr>
        <w:t>توسط ششصد و هشتاد و یکمین جلسه شوراي پژوهشي تصويب شده:</w:t>
      </w:r>
    </w:p>
    <w:p w:rsidR="00FA6EED" w:rsidRDefault="00FA6EED" w:rsidP="00FA6EED">
      <w:pPr>
        <w:tabs>
          <w:tab w:val="right" w:pos="4"/>
          <w:tab w:val="right" w:pos="288"/>
        </w:tabs>
        <w:bidi/>
        <w:spacing w:after="120" w:line="240" w:lineRule="auto"/>
        <w:jc w:val="both"/>
        <w:rPr>
          <w:rFonts w:cs="Koodak" w:hint="cs"/>
          <w:b/>
          <w:bCs/>
          <w:sz w:val="20"/>
          <w:szCs w:val="20"/>
          <w:rtl/>
        </w:rPr>
      </w:pPr>
      <w:r>
        <w:rPr>
          <w:rFonts w:cs="Koodak" w:hint="cs"/>
          <w:b/>
          <w:bCs/>
          <w:color w:val="000000"/>
          <w:sz w:val="21"/>
          <w:szCs w:val="21"/>
          <w:rtl/>
        </w:rPr>
        <w:t>1</w:t>
      </w:r>
      <w:r>
        <w:rPr>
          <w:rFonts w:cs="Koodak" w:hint="cs"/>
          <w:b/>
          <w:bCs/>
          <w:color w:val="000000"/>
          <w:sz w:val="20"/>
          <w:szCs w:val="20"/>
          <w:rtl/>
        </w:rPr>
        <w:t xml:space="preserve">-برون ده مورد انتظار از هر طرح تحقيقاتي، </w:t>
      </w:r>
      <w:r>
        <w:rPr>
          <w:rFonts w:cs="Koodak" w:hint="cs"/>
          <w:b/>
          <w:bCs/>
          <w:color w:val="000000"/>
          <w:sz w:val="20"/>
          <w:szCs w:val="20"/>
          <w:rtl/>
          <w:lang w:bidi="fa-IR"/>
        </w:rPr>
        <w:t xml:space="preserve">در ارتباط با اعتبار تخصيص يافته و ارائه امتياز مورد انتظار در چارچوب مصوبات شوراي پژوهشي دانشگاه و </w:t>
      </w:r>
      <w:r>
        <w:rPr>
          <w:rFonts w:cs="Koodak" w:hint="cs"/>
          <w:b/>
          <w:bCs/>
          <w:color w:val="000000"/>
          <w:sz w:val="20"/>
          <w:szCs w:val="20"/>
          <w:rtl/>
        </w:rPr>
        <w:t xml:space="preserve"> بر اساس شاخص ها</w:t>
      </w:r>
      <w:r>
        <w:rPr>
          <w:rFonts w:cs="Koodak" w:hint="cs"/>
          <w:b/>
          <w:bCs/>
          <w:color w:val="000000"/>
          <w:sz w:val="20"/>
          <w:szCs w:val="20"/>
          <w:rtl/>
          <w:lang w:bidi="fa-IR"/>
        </w:rPr>
        <w:t>ي</w:t>
      </w:r>
      <w:r>
        <w:rPr>
          <w:rFonts w:cs="Koodak" w:hint="cs"/>
          <w:b/>
          <w:bCs/>
          <w:color w:val="000000"/>
          <w:sz w:val="20"/>
          <w:szCs w:val="20"/>
          <w:rtl/>
        </w:rPr>
        <w:t xml:space="preserve"> ارز</w:t>
      </w:r>
      <w:r>
        <w:rPr>
          <w:rFonts w:cs="Koodak" w:hint="cs"/>
          <w:b/>
          <w:bCs/>
          <w:color w:val="000000"/>
          <w:sz w:val="20"/>
          <w:szCs w:val="20"/>
          <w:rtl/>
          <w:lang w:bidi="fa-IR"/>
        </w:rPr>
        <w:t>ي</w:t>
      </w:r>
      <w:r>
        <w:rPr>
          <w:rFonts w:cs="Koodak" w:hint="cs"/>
          <w:b/>
          <w:bCs/>
          <w:color w:val="000000"/>
          <w:sz w:val="20"/>
          <w:szCs w:val="20"/>
          <w:rtl/>
        </w:rPr>
        <w:t>اب</w:t>
      </w:r>
      <w:r>
        <w:rPr>
          <w:rFonts w:cs="Koodak" w:hint="cs"/>
          <w:b/>
          <w:bCs/>
          <w:color w:val="000000"/>
          <w:sz w:val="20"/>
          <w:szCs w:val="20"/>
          <w:rtl/>
          <w:lang w:bidi="fa-IR"/>
        </w:rPr>
        <w:t>ي</w:t>
      </w:r>
      <w:r>
        <w:rPr>
          <w:rFonts w:cs="Koodak" w:hint="cs"/>
          <w:b/>
          <w:bCs/>
          <w:color w:val="000000"/>
          <w:sz w:val="20"/>
          <w:szCs w:val="20"/>
          <w:rtl/>
        </w:rPr>
        <w:t xml:space="preserve"> معاونت تحق</w:t>
      </w:r>
      <w:r>
        <w:rPr>
          <w:rFonts w:cs="Koodak" w:hint="cs"/>
          <w:b/>
          <w:bCs/>
          <w:color w:val="000000"/>
          <w:sz w:val="20"/>
          <w:szCs w:val="20"/>
          <w:rtl/>
          <w:lang w:bidi="fa-IR"/>
        </w:rPr>
        <w:t>ي</w:t>
      </w:r>
      <w:r>
        <w:rPr>
          <w:rFonts w:cs="Koodak" w:hint="cs"/>
          <w:b/>
          <w:bCs/>
          <w:color w:val="000000"/>
          <w:sz w:val="20"/>
          <w:szCs w:val="20"/>
          <w:rtl/>
        </w:rPr>
        <w:t>قات و فناور</w:t>
      </w:r>
      <w:r>
        <w:rPr>
          <w:rFonts w:cs="Koodak" w:hint="cs"/>
          <w:b/>
          <w:bCs/>
          <w:color w:val="000000"/>
          <w:sz w:val="20"/>
          <w:szCs w:val="20"/>
          <w:rtl/>
          <w:lang w:bidi="fa-IR"/>
        </w:rPr>
        <w:t>ي</w:t>
      </w:r>
      <w:r>
        <w:rPr>
          <w:rFonts w:cs="Koodak" w:hint="cs"/>
          <w:b/>
          <w:bCs/>
          <w:color w:val="000000"/>
          <w:sz w:val="20"/>
          <w:szCs w:val="20"/>
          <w:rtl/>
        </w:rPr>
        <w:t xml:space="preserve"> وزارت بهداشت، درمان و آموزش پزشک</w:t>
      </w:r>
      <w:r>
        <w:rPr>
          <w:rFonts w:cs="Koodak" w:hint="cs"/>
          <w:b/>
          <w:bCs/>
          <w:color w:val="000000"/>
          <w:sz w:val="20"/>
          <w:szCs w:val="20"/>
          <w:rtl/>
          <w:lang w:bidi="fa-IR"/>
        </w:rPr>
        <w:t>ي</w:t>
      </w:r>
      <w:r>
        <w:rPr>
          <w:rFonts w:cs="Koodak" w:hint="cs"/>
          <w:b/>
          <w:bCs/>
          <w:color w:val="000000"/>
          <w:sz w:val="20"/>
          <w:szCs w:val="20"/>
          <w:rtl/>
        </w:rPr>
        <w:t xml:space="preserve"> مي باشد. </w:t>
      </w:r>
      <w:r>
        <w:rPr>
          <w:rFonts w:cs="Koodak" w:hint="cs"/>
          <w:b/>
          <w:bCs/>
          <w:sz w:val="20"/>
          <w:szCs w:val="20"/>
          <w:rtl/>
        </w:rPr>
        <w:t>تصويب طرح هاي پيشنهادي جديد منوط به انجام تعهدات مورد نظر طرح هاي مصوب مي باشد و مبناي محاسبه امتيازات، مجموع سه طرح اخير خواهد بود.</w:t>
      </w:r>
    </w:p>
    <w:p w:rsidR="00FA6EED" w:rsidRDefault="00FA6EED" w:rsidP="00FA6EED">
      <w:pPr>
        <w:tabs>
          <w:tab w:val="right" w:pos="4"/>
          <w:tab w:val="right" w:pos="288"/>
        </w:tabs>
        <w:bidi/>
        <w:spacing w:after="120" w:line="240" w:lineRule="auto"/>
        <w:jc w:val="both"/>
        <w:rPr>
          <w:rFonts w:cs="Koodak" w:hint="cs"/>
          <w:b/>
          <w:bCs/>
          <w:i/>
          <w:iCs/>
          <w:sz w:val="20"/>
          <w:szCs w:val="20"/>
          <w:u w:val="single"/>
          <w:rtl/>
        </w:rPr>
      </w:pPr>
      <w:r>
        <w:rPr>
          <w:rFonts w:cs="Koodak" w:hint="cs"/>
          <w:b/>
          <w:bCs/>
          <w:sz w:val="20"/>
          <w:szCs w:val="20"/>
          <w:rtl/>
        </w:rPr>
        <w:t>2-كليه نتايج علمي و منافع مادي  ناشي از انجام  طرح و بهره برداري از آنها براساس توافق پژوهشگر و معاونت تعيين خواهد شد. همچنين پژوهشگر موظف است ظرف يك سال پس از ارائه گزارش نهايي، مدرك اعلام پذيرش (</w:t>
      </w:r>
      <w:r>
        <w:rPr>
          <w:rFonts w:cs="Koodak"/>
          <w:b/>
          <w:bCs/>
          <w:sz w:val="20"/>
          <w:szCs w:val="20"/>
        </w:rPr>
        <w:t xml:space="preserve"> (acceptance</w:t>
      </w:r>
      <w:r>
        <w:rPr>
          <w:rFonts w:cs="Koodak" w:hint="cs"/>
          <w:b/>
          <w:bCs/>
          <w:sz w:val="20"/>
          <w:szCs w:val="20"/>
          <w:rtl/>
        </w:rPr>
        <w:t xml:space="preserve"> يا اصل مقاله چاپ شده و يا نتيجه بررسي يا بكارگيري محصول طرح تحقيقاتي را از مراجع ذينفع استعلام نموده و به معاونت ارائه نمايد در غيراينصورت در خصوص اجراي طرحهاي بعدي پژوهشگر به عنوان مجري، معاونت مختار به اخذ تصميم است</w:t>
      </w:r>
      <w:r>
        <w:rPr>
          <w:rFonts w:cs="Koodak" w:hint="cs"/>
          <w:b/>
          <w:bCs/>
          <w:i/>
          <w:iCs/>
          <w:sz w:val="20"/>
          <w:szCs w:val="20"/>
          <w:u w:val="single"/>
          <w:rtl/>
        </w:rPr>
        <w:t>.</w:t>
      </w:r>
      <w:r>
        <w:rPr>
          <w:rFonts w:cs="Koodak" w:hint="cs"/>
          <w:b/>
          <w:bCs/>
          <w:i/>
          <w:iCs/>
          <w:sz w:val="20"/>
          <w:szCs w:val="20"/>
          <w:u w:val="single"/>
        </w:rPr>
        <w:t xml:space="preserve"> </w:t>
      </w:r>
      <w:r>
        <w:rPr>
          <w:rFonts w:cs="Koodak" w:hint="cs"/>
          <w:b/>
          <w:bCs/>
          <w:i/>
          <w:iCs/>
          <w:sz w:val="20"/>
          <w:szCs w:val="20"/>
          <w:u w:val="single"/>
          <w:rtl/>
        </w:rPr>
        <w:t>با توجه به اینکه تعداد طرح های مصوب مجری بیش از 4 طرح میباشد بنابه تصمیمات66مین جلسه شورای پژوهشی کمیته تحقیقات ارائه مقاله چاپ شده در مرحله تسلیم گزارش نهائی طرح برای این طرح ویا یکی از طرح های مصوب قبلی مجری الزامی است.</w:t>
      </w:r>
      <w:r>
        <w:rPr>
          <w:rFonts w:cs="Koodak" w:hint="cs"/>
          <w:b/>
          <w:bCs/>
          <w:i/>
          <w:iCs/>
          <w:sz w:val="20"/>
          <w:szCs w:val="20"/>
          <w:u w:val="single"/>
        </w:rPr>
        <w:t xml:space="preserve"> </w:t>
      </w:r>
    </w:p>
    <w:p w:rsidR="00FA6EED" w:rsidRDefault="00FA6EED" w:rsidP="00FA6EED">
      <w:pPr>
        <w:pStyle w:val="Header"/>
        <w:shd w:val="clear" w:color="auto" w:fill="FFFFFF"/>
        <w:tabs>
          <w:tab w:val="right" w:pos="-93"/>
          <w:tab w:val="right" w:pos="49"/>
        </w:tabs>
        <w:spacing w:after="120"/>
        <w:ind w:left="49"/>
        <w:jc w:val="both"/>
        <w:rPr>
          <w:rFonts w:cs="Koodak" w:hint="cs"/>
          <w:b/>
          <w:bCs/>
          <w:rtl/>
        </w:rPr>
      </w:pPr>
      <w:r>
        <w:rPr>
          <w:rFonts w:cs="Koodak" w:hint="cs"/>
          <w:b/>
          <w:bCs/>
          <w:rtl/>
          <w:lang w:bidi="fa-IR"/>
        </w:rPr>
        <w:t>3</w:t>
      </w:r>
      <w:r>
        <w:rPr>
          <w:rFonts w:cs="Koodak" w:hint="cs"/>
          <w:b/>
          <w:bCs/>
          <w:rtl/>
        </w:rPr>
        <w:t>- انجام فعاليتهاي علمي مرتبط با موضوع اين طرح توسط پژوهشگران و پذيرش مسوليت كمي و كيفي و انجام به موقع پژوهش</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 xml:space="preserve">4- رعايت امانت و حفظ اموال و مداركي كه معاونت در اختيار پژوهشگران قرار مي دهد و استفاده بهينه از آن براي انجام موضوع طرح </w:t>
      </w:r>
    </w:p>
    <w:p w:rsidR="00FA6EED" w:rsidRDefault="00FA6EED" w:rsidP="00FA6EED">
      <w:pPr>
        <w:pStyle w:val="Header"/>
        <w:shd w:val="clear" w:color="auto" w:fill="FFFFFF"/>
        <w:tabs>
          <w:tab w:val="clear" w:pos="4153"/>
          <w:tab w:val="right" w:pos="49"/>
          <w:tab w:val="right" w:pos="6808"/>
        </w:tabs>
        <w:spacing w:after="120"/>
        <w:ind w:left="49"/>
        <w:jc w:val="both"/>
        <w:rPr>
          <w:rFonts w:cs="Koodak" w:hint="cs"/>
          <w:b/>
          <w:bCs/>
          <w:rtl/>
        </w:rPr>
      </w:pPr>
      <w:r>
        <w:rPr>
          <w:rFonts w:cs="Koodak" w:hint="cs"/>
          <w:b/>
          <w:bCs/>
          <w:rtl/>
        </w:rPr>
        <w:t>5- عدم ارائه اسناد و مدارك و اطلاعاتي كه به مناسبت انجام پژوهش كسب مي نمايد به اشخاص حقيقي يا حقوقي غير، مگر با كسب اجازه كتبي از معاونت.  در غير اينصورت معاونت جهت استيفاي حقوق خود اقدام قانوني عليه پژوهشگر معمول خواهد داشت.</w:t>
      </w:r>
    </w:p>
    <w:p w:rsidR="00FA6EED" w:rsidRDefault="00FA6EED" w:rsidP="00FA6EED">
      <w:pPr>
        <w:pStyle w:val="Header"/>
        <w:shd w:val="clear" w:color="auto" w:fill="FFFFFF"/>
        <w:tabs>
          <w:tab w:val="right" w:pos="-178"/>
        </w:tabs>
        <w:spacing w:after="120"/>
        <w:jc w:val="both"/>
        <w:rPr>
          <w:rFonts w:cs="Koodak" w:hint="cs"/>
          <w:b/>
          <w:bCs/>
          <w:rtl/>
        </w:rPr>
      </w:pPr>
      <w:r>
        <w:rPr>
          <w:rFonts w:cs="Koodak" w:hint="cs"/>
          <w:b/>
          <w:bCs/>
          <w:rtl/>
        </w:rPr>
        <w:t>6- بررسي و تحقيقات كافي در چهارچوب اصول و موازين علمي و رعايت اصول تحقيقاتي در انجام پژوهش.</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7- رعايت موازين اخلاقي توصيه  شده توسط شوراي پژوهشي يا كميته منطقه اي اخلاق در پژوهش هاي علوم پزشكي  دانشگاه.</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8- ايجاد امكانات لازم و تسهيلات قابل قبول جهت نظارت علمي برحسن اجراي طرح توسط نمايندگان معاونت .</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9- پژوهشگر در مقابل اجراي طرح مسئوليت کامل دارد و نبايد اين مسئوليت را کلا" يا جزا" به کسي واگذار نمايد.</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10- پژوهشگر موظف است براي چاپ كل يا قسمتي از نتايج طرح تحقيقاتي از معاونت پژوهشي مجوز لازم را اخذ كند.</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11- پژوهشگر كليه هزينه هاي پرسنلي، خدماتي، اداري ، عملي و غيره را  از محل مبلغ ابلاغي پرداخت مي نمايد و دانشگاه هيچگونه تعهدي بجز آنچه در ابلاغيه  آمده نخواهد داشت و پژوهشگر در قبال دعاوي پرسنل و اشخاص، مطروحه در مراجع قضائي و اداره كار و امور اجتماعي جوابگو خواهد بود.12- در مواردي كه براي طرفين در تعبير و تفسير و يا اجراي كامل يا قسمتي از طرح اختلاف نظري حادث گردد موضوع توسط 3 نفر از اساتيد منتخب دانشگاه بررسي و نظر آنها براي طرفين لازم الرعايه مي باشد.</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13- هرگونه اصلاح يا تغيير درمواردي از اين طرح  و يا نياز الحاق هرگونه متمم يا مكمل به طرح، صرفا” با جلب توافق معاونت تحقيقات و فناوري و تصويب شوراي پژوهشي دانشکده/  دانشگاه با رعايت قوانين و مقررات دانشگاه  ميسر خواهد بود.</w:t>
      </w:r>
    </w:p>
    <w:p w:rsidR="00FA6EED" w:rsidRDefault="00FA6EED" w:rsidP="00FA6EED">
      <w:pPr>
        <w:pStyle w:val="Header"/>
        <w:shd w:val="clear" w:color="auto" w:fill="FFFFFF"/>
        <w:tabs>
          <w:tab w:val="right" w:pos="49"/>
        </w:tabs>
        <w:spacing w:after="120"/>
        <w:ind w:left="49"/>
        <w:jc w:val="both"/>
        <w:rPr>
          <w:rFonts w:cs="Koodak" w:hint="cs"/>
          <w:b/>
          <w:bCs/>
          <w:rtl/>
        </w:rPr>
      </w:pPr>
      <w:r>
        <w:rPr>
          <w:rFonts w:cs="Koodak" w:hint="cs"/>
          <w:b/>
          <w:bCs/>
          <w:rtl/>
        </w:rPr>
        <w:t>14- مبلغ طرح با اخذ مجوز از شوراي پژوهشي دانشگاه /مرکز تا 25% قابل افزايش يا کاهش است.</w:t>
      </w:r>
    </w:p>
    <w:p w:rsidR="00FA6EED" w:rsidRDefault="00FA6EED" w:rsidP="00FA6EED">
      <w:pPr>
        <w:pStyle w:val="Header"/>
        <w:shd w:val="clear" w:color="auto" w:fill="FFFFFF"/>
        <w:tabs>
          <w:tab w:val="right" w:pos="-138"/>
          <w:tab w:val="right" w:pos="4"/>
          <w:tab w:val="right" w:pos="855"/>
        </w:tabs>
        <w:spacing w:after="120"/>
        <w:ind w:left="-138" w:firstLine="142"/>
        <w:rPr>
          <w:rFonts w:cs="Koodak"/>
          <w:b/>
          <w:bCs/>
        </w:rPr>
      </w:pPr>
      <w:r>
        <w:rPr>
          <w:rFonts w:cs="Koodak" w:hint="cs"/>
          <w:b/>
          <w:bCs/>
          <w:rtl/>
        </w:rPr>
        <w:t xml:space="preserve">15  -پس از پايان هريك از مراحل فوق در صورت عدم انجام تعهدات توسط پژوهشگر، معاونت مجاز است نسبت به لغو طرح، مطالبه خسارت، ادامه يا تمديد و يا واگذاري اقدام نمايد.                                                                                                             </w:t>
      </w:r>
      <w:r>
        <w:rPr>
          <w:rFonts w:cs="Koodak" w:hint="cs"/>
          <w:b/>
          <w:bCs/>
          <w:rtl/>
          <w:lang w:bidi="fa-IR"/>
        </w:rPr>
        <w:t>امضا مجري طرح</w:t>
      </w:r>
      <w:r>
        <w:rPr>
          <w:rFonts w:cs="Koodak" w:hint="cs"/>
          <w:b/>
          <w:bCs/>
          <w:rtl/>
        </w:rPr>
        <w:t xml:space="preserve">                                                                         </w:t>
      </w:r>
    </w:p>
    <w:p w:rsidR="00FA6EED" w:rsidRDefault="00FA6EED" w:rsidP="00FA6EED">
      <w:pPr>
        <w:pStyle w:val="Header"/>
        <w:shd w:val="clear" w:color="auto" w:fill="FFFFFF"/>
        <w:tabs>
          <w:tab w:val="right" w:pos="360"/>
          <w:tab w:val="right" w:pos="424"/>
        </w:tabs>
        <w:jc w:val="center"/>
        <w:rPr>
          <w:rFonts w:cs="Koodak" w:hint="cs"/>
          <w:b/>
          <w:bCs/>
          <w:rtl/>
        </w:rPr>
      </w:pPr>
      <w:r>
        <w:rPr>
          <w:rFonts w:cs="Koodak" w:hint="cs"/>
          <w:b/>
          <w:bCs/>
          <w:rtl/>
        </w:rPr>
        <w:t xml:space="preserve">ش.سيبا:                                                                             ش.کدملي: </w:t>
      </w:r>
      <w:r>
        <w:rPr>
          <w:rFonts w:cs="Koodak" w:hint="cs"/>
          <w:b/>
          <w:bCs/>
          <w:rtl/>
        </w:rPr>
        <w:tab/>
      </w:r>
      <w:r>
        <w:rPr>
          <w:rFonts w:cs="Koodak" w:hint="cs"/>
          <w:b/>
          <w:bCs/>
          <w:rtl/>
        </w:rPr>
        <w:tab/>
      </w:r>
      <w:r>
        <w:rPr>
          <w:rFonts w:cs="Koodak" w:hint="cs"/>
          <w:b/>
          <w:bCs/>
          <w:rtl/>
        </w:rPr>
        <w:tab/>
        <w:t xml:space="preserve">                ش. تلفن:</w:t>
      </w:r>
    </w:p>
    <w:p w:rsidR="00AC6E99" w:rsidRDefault="00AC6E99"/>
    <w:sectPr w:rsidR="00AC6E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6EED"/>
    <w:rsid w:val="00AC6E99"/>
    <w:rsid w:val="00FA6E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FA6EED"/>
    <w:pPr>
      <w:tabs>
        <w:tab w:val="center" w:pos="4153"/>
        <w:tab w:val="right" w:pos="8306"/>
      </w:tabs>
      <w:bidi/>
      <w:spacing w:after="0" w:line="240" w:lineRule="auto"/>
    </w:pPr>
    <w:rPr>
      <w:rFonts w:ascii="Times New Roman" w:eastAsia="Times New Roman" w:hAnsi="Times New Roman" w:cs="Traditional Arabic"/>
      <w:noProof/>
      <w:sz w:val="20"/>
      <w:szCs w:val="20"/>
      <w:lang w:bidi="ar-YE"/>
    </w:rPr>
  </w:style>
  <w:style w:type="character" w:customStyle="1" w:styleId="HeaderChar">
    <w:name w:val="Header Char"/>
    <w:basedOn w:val="DefaultParagraphFont"/>
    <w:link w:val="Header"/>
    <w:semiHidden/>
    <w:rsid w:val="00FA6EED"/>
    <w:rPr>
      <w:rFonts w:ascii="Times New Roman" w:eastAsia="Times New Roman" w:hAnsi="Times New Roman" w:cs="Traditional Arabic"/>
      <w:noProof/>
      <w:sz w:val="20"/>
      <w:szCs w:val="20"/>
      <w:lang w:bidi="ar-YE"/>
    </w:rPr>
  </w:style>
</w:styles>
</file>

<file path=word/webSettings.xml><?xml version="1.0" encoding="utf-8"?>
<w:webSettings xmlns:r="http://schemas.openxmlformats.org/officeDocument/2006/relationships" xmlns:w="http://schemas.openxmlformats.org/wordprocessingml/2006/main">
  <w:divs>
    <w:div w:id="6239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dc:creator>
  <cp:keywords/>
  <dc:description/>
  <cp:lastModifiedBy>site</cp:lastModifiedBy>
  <cp:revision>2</cp:revision>
  <dcterms:created xsi:type="dcterms:W3CDTF">2014-08-25T07:45:00Z</dcterms:created>
  <dcterms:modified xsi:type="dcterms:W3CDTF">2014-08-25T07:46:00Z</dcterms:modified>
</cp:coreProperties>
</file>