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3126BC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0519D7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F4375A" w:rsidRPr="003126BC">
        <w:rPr>
          <w:rFonts w:cs="B Nazanin"/>
          <w:b/>
          <w:bCs/>
          <w:rtl/>
          <w:lang w:bidi="fa-IR"/>
        </w:rPr>
        <w:t>نکات کاربرد</w:t>
      </w:r>
      <w:r w:rsidR="00F4375A" w:rsidRPr="003126BC">
        <w:rPr>
          <w:rFonts w:cs="B Nazanin" w:hint="cs"/>
          <w:b/>
          <w:bCs/>
          <w:rtl/>
          <w:lang w:bidi="fa-IR"/>
        </w:rPr>
        <w:t>ی</w:t>
      </w:r>
      <w:r w:rsidR="00F4375A" w:rsidRPr="003126BC">
        <w:rPr>
          <w:rFonts w:cs="B Nazanin"/>
          <w:b/>
          <w:bCs/>
          <w:rtl/>
          <w:lang w:bidi="fa-IR"/>
        </w:rPr>
        <w:t xml:space="preserve"> در اختلالات شا</w:t>
      </w:r>
      <w:r w:rsidR="00F4375A" w:rsidRPr="003126BC">
        <w:rPr>
          <w:rFonts w:cs="B Nazanin" w:hint="cs"/>
          <w:b/>
          <w:bCs/>
          <w:rtl/>
          <w:lang w:bidi="fa-IR"/>
        </w:rPr>
        <w:t>ی</w:t>
      </w:r>
      <w:r w:rsidR="00F4375A" w:rsidRPr="003126BC">
        <w:rPr>
          <w:rFonts w:cs="B Nazanin" w:hint="eastAsia"/>
          <w:b/>
          <w:bCs/>
          <w:rtl/>
          <w:lang w:bidi="fa-IR"/>
        </w:rPr>
        <w:t>ع</w:t>
      </w:r>
      <w:r w:rsidR="00F4375A" w:rsidRPr="003126BC">
        <w:rPr>
          <w:rFonts w:cs="B Nazanin"/>
          <w:b/>
          <w:bCs/>
          <w:rtl/>
          <w:lang w:bidi="fa-IR"/>
        </w:rPr>
        <w:t xml:space="preserve"> روان</w:t>
      </w:r>
      <w:r w:rsidR="003126BC">
        <w:rPr>
          <w:rFonts w:ascii="Arial" w:hAnsi="Arial" w:cs="B Lotus"/>
          <w:sz w:val="28"/>
          <w:szCs w:val="28"/>
          <w:lang w:bidi="fa-IR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66483C" w:rsidRPr="002468CB">
        <w:rPr>
          <w:rFonts w:ascii="Arial" w:hAnsi="Arial" w:cs="B Lotus"/>
          <w:sz w:val="28"/>
          <w:szCs w:val="28"/>
          <w:rtl/>
        </w:rPr>
        <w:t>رشته</w:t>
      </w:r>
      <w:r w:rsidR="0066483C">
        <w:rPr>
          <w:rFonts w:ascii="Arial" w:hAnsi="Arial" w:cs="B Lotus" w:hint="cs"/>
          <w:sz w:val="28"/>
          <w:szCs w:val="28"/>
          <w:rtl/>
        </w:rPr>
        <w:t xml:space="preserve"> و مقطع</w:t>
      </w:r>
      <w:r w:rsidR="0066483C" w:rsidRPr="002468CB">
        <w:rPr>
          <w:rFonts w:ascii="Arial" w:hAnsi="Arial" w:cs="B Lotus"/>
          <w:sz w:val="28"/>
          <w:szCs w:val="28"/>
          <w:rtl/>
        </w:rPr>
        <w:t xml:space="preserve"> تحصیلی:</w:t>
      </w:r>
      <w:r w:rsidR="0066483C">
        <w:rPr>
          <w:rFonts w:ascii="Arial" w:hAnsi="Arial" w:cs="B Lotus" w:hint="cs"/>
          <w:sz w:val="28"/>
          <w:szCs w:val="28"/>
          <w:rtl/>
        </w:rPr>
        <w:t xml:space="preserve"> </w:t>
      </w:r>
      <w:r w:rsidR="0066483C" w:rsidRPr="0066483C">
        <w:rPr>
          <w:rFonts w:cs="B Nazanin" w:hint="cs"/>
          <w:b/>
          <w:bCs/>
          <w:rtl/>
        </w:rPr>
        <w:t>کارشناسی</w:t>
      </w:r>
      <w:r w:rsidR="003126BC">
        <w:rPr>
          <w:rFonts w:cs="B Nazanin" w:hint="cs"/>
          <w:b/>
          <w:bCs/>
          <w:rtl/>
          <w:lang w:bidi="fa-IR"/>
        </w:rPr>
        <w:t xml:space="preserve"> ارشد</w:t>
      </w:r>
      <w:r w:rsidR="0066483C" w:rsidRPr="0066483C">
        <w:rPr>
          <w:rFonts w:cs="B Nazanin" w:hint="cs"/>
          <w:b/>
          <w:bCs/>
          <w:rtl/>
        </w:rPr>
        <w:t xml:space="preserve"> مامایی</w:t>
      </w:r>
      <w:r w:rsidR="0066483C">
        <w:rPr>
          <w:rFonts w:ascii="Arial" w:hAnsi="Arial" w:cs="B Lotus" w:hint="cs"/>
          <w:sz w:val="28"/>
          <w:szCs w:val="28"/>
          <w:rtl/>
        </w:rPr>
        <w:t xml:space="preserve"> </w:t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 xml:space="preserve">ترم: </w:t>
      </w:r>
      <w:r w:rsidR="003126BC" w:rsidRPr="003126BC">
        <w:rPr>
          <w:rFonts w:cs="B Nazanin" w:hint="cs"/>
          <w:b/>
          <w:bCs/>
          <w:rtl/>
          <w:lang w:bidi="fa-IR"/>
        </w:rPr>
        <w:t>سوم</w:t>
      </w:r>
      <w:r w:rsidRPr="0066483C">
        <w:rPr>
          <w:rFonts w:ascii="Arial" w:hAnsi="Arial"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4A2BEC" w:rsidP="003126BC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66483C">
        <w:rPr>
          <w:rFonts w:ascii="Arial" w:hAnsi="Arial" w:cs="B Lotus" w:hint="cs"/>
          <w:sz w:val="28"/>
          <w:szCs w:val="28"/>
          <w:rtl/>
        </w:rPr>
        <w:t xml:space="preserve"> </w:t>
      </w:r>
      <w:r w:rsidR="0066483C" w:rsidRPr="0066483C">
        <w:rPr>
          <w:rFonts w:cs="B Nazanin" w:hint="cs"/>
          <w:b/>
          <w:bCs/>
          <w:rtl/>
        </w:rPr>
        <w:t>نیمسال اول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141DF">
        <w:rPr>
          <w:rFonts w:ascii="Arial" w:hAnsi="Arial" w:cs="B Lotus" w:hint="cs"/>
          <w:sz w:val="28"/>
          <w:szCs w:val="28"/>
          <w:rtl/>
        </w:rPr>
        <w:tab/>
        <w:t>روز و ساعت برگزاری:</w:t>
      </w:r>
      <w:r w:rsidR="003126BC">
        <w:rPr>
          <w:rFonts w:ascii="Arial" w:hAnsi="Arial" w:cs="B Lotus"/>
          <w:sz w:val="28"/>
          <w:szCs w:val="28"/>
        </w:rPr>
        <w:t xml:space="preserve"> </w:t>
      </w:r>
      <w:r w:rsidR="0066483C" w:rsidRPr="0066483C">
        <w:rPr>
          <w:rFonts w:cs="B Nazanin" w:hint="cs"/>
          <w:b/>
          <w:bCs/>
          <w:rtl/>
        </w:rPr>
        <w:t xml:space="preserve"> </w:t>
      </w:r>
      <w:r w:rsidR="003126BC">
        <w:rPr>
          <w:rFonts w:cs="B Nazanin" w:hint="cs"/>
          <w:b/>
          <w:bCs/>
          <w:rtl/>
          <w:lang w:bidi="fa-IR"/>
        </w:rPr>
        <w:t>پنج</w:t>
      </w:r>
      <w:r w:rsidR="0066483C" w:rsidRPr="0066483C">
        <w:rPr>
          <w:rFonts w:cs="B Nazanin" w:hint="cs"/>
          <w:b/>
          <w:bCs/>
          <w:rtl/>
          <w:lang w:bidi="fa-IR"/>
        </w:rPr>
        <w:t>شنبه</w:t>
      </w:r>
      <w:r w:rsidR="0066483C" w:rsidRPr="0066483C">
        <w:rPr>
          <w:rFonts w:cs="B Nazanin" w:hint="cs"/>
          <w:b/>
          <w:bCs/>
          <w:rtl/>
        </w:rPr>
        <w:t xml:space="preserve">، </w:t>
      </w:r>
      <w:r w:rsidR="0066483C" w:rsidRPr="003126BC">
        <w:rPr>
          <w:rFonts w:cs="B Nazanin" w:hint="cs"/>
          <w:b/>
          <w:bCs/>
          <w:rtl/>
        </w:rPr>
        <w:t xml:space="preserve">ساعت </w:t>
      </w:r>
      <w:r w:rsidR="003126BC" w:rsidRPr="003126BC">
        <w:rPr>
          <w:rFonts w:cs="B Nazanin" w:hint="cs"/>
          <w:b/>
          <w:bCs/>
          <w:rtl/>
        </w:rPr>
        <w:t>16-14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 w:rsidRPr="0066483C">
        <w:rPr>
          <w:rFonts w:cs="B Nazanin"/>
          <w:b/>
          <w:bCs/>
          <w:rtl/>
        </w:rPr>
        <w:t>دانشکده</w:t>
      </w:r>
      <w:r w:rsidR="0066483C" w:rsidRPr="0066483C">
        <w:rPr>
          <w:rFonts w:cs="B Nazanin"/>
          <w:b/>
          <w:bCs/>
        </w:rPr>
        <w:t xml:space="preserve"> </w:t>
      </w:r>
      <w:r w:rsidR="0066483C" w:rsidRPr="0066483C">
        <w:rPr>
          <w:rFonts w:cs="B Nazanin"/>
          <w:b/>
          <w:bCs/>
          <w:rtl/>
        </w:rPr>
        <w:t>پرستاري</w:t>
      </w:r>
      <w:r w:rsidR="0066483C" w:rsidRPr="0066483C">
        <w:rPr>
          <w:rFonts w:cs="B Nazanin"/>
          <w:b/>
          <w:bCs/>
        </w:rPr>
        <w:t>-</w:t>
      </w:r>
      <w:r w:rsidR="0066483C" w:rsidRPr="0066483C">
        <w:rPr>
          <w:rFonts w:cs="B Nazanin"/>
          <w:b/>
          <w:bCs/>
          <w:rtl/>
        </w:rPr>
        <w:t>مامایی</w:t>
      </w:r>
    </w:p>
    <w:p w:rsidR="00C50C85" w:rsidRDefault="0066483C" w:rsidP="0066483C">
      <w:pPr>
        <w:jc w:val="lowKashida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: </w:t>
      </w:r>
      <w:r w:rsidRPr="0066483C">
        <w:rPr>
          <w:rFonts w:cs="B Nazanin" w:hint="cs"/>
          <w:b/>
          <w:bCs/>
          <w:rtl/>
        </w:rPr>
        <w:t>یک</w:t>
      </w:r>
      <w:r>
        <w:rPr>
          <w:rFonts w:cs="B Nazanin" w:hint="cs"/>
          <w:b/>
          <w:bCs/>
          <w:rtl/>
        </w:rPr>
        <w:t xml:space="preserve"> </w:t>
      </w:r>
      <w:r w:rsidR="003126BC">
        <w:rPr>
          <w:rFonts w:cs="B Nazanin" w:hint="cs"/>
          <w:b/>
          <w:bCs/>
          <w:rtl/>
        </w:rPr>
        <w:t xml:space="preserve">و نیم </w:t>
      </w:r>
      <w:r w:rsidRPr="0066483C">
        <w:rPr>
          <w:rFonts w:cs="B Nazanin" w:hint="cs"/>
          <w:b/>
          <w:bCs/>
          <w:rtl/>
        </w:rPr>
        <w:t>واحد تئوری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66483C">
        <w:rPr>
          <w:rFonts w:ascii="Arial" w:hAnsi="Arial" w:cs="B Lotus"/>
          <w:sz w:val="28"/>
          <w:szCs w:val="28"/>
          <w:rtl/>
        </w:rPr>
        <w:t>دروس</w:t>
      </w:r>
      <w:r w:rsidRPr="0066483C">
        <w:rPr>
          <w:rFonts w:ascii="Arial" w:hAnsi="Arial" w:cs="B Lotus"/>
          <w:sz w:val="28"/>
          <w:szCs w:val="28"/>
        </w:rPr>
        <w:t xml:space="preserve"> </w:t>
      </w:r>
      <w:r w:rsidRPr="0066483C">
        <w:rPr>
          <w:rFonts w:ascii="Arial" w:hAnsi="Arial" w:cs="B Lotus"/>
          <w:sz w:val="28"/>
          <w:szCs w:val="28"/>
          <w:rtl/>
        </w:rPr>
        <w:t>پیش</w:t>
      </w:r>
      <w:r w:rsidRPr="0066483C">
        <w:rPr>
          <w:rFonts w:ascii="Arial" w:hAnsi="Arial" w:cs="B Lotus"/>
          <w:sz w:val="28"/>
          <w:szCs w:val="28"/>
        </w:rPr>
        <w:t xml:space="preserve"> </w:t>
      </w:r>
      <w:r w:rsidRPr="0066483C">
        <w:rPr>
          <w:rFonts w:ascii="Arial" w:hAnsi="Arial" w:cs="B Lotus"/>
          <w:sz w:val="28"/>
          <w:szCs w:val="28"/>
          <w:rtl/>
        </w:rPr>
        <w:t>نیاز</w:t>
      </w:r>
      <w:r w:rsidRPr="0066483C">
        <w:rPr>
          <w:rFonts w:ascii="Arial" w:hAnsi="Arial" w:cs="B Lotus"/>
          <w:sz w:val="28"/>
          <w:szCs w:val="28"/>
        </w:rPr>
        <w:t>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Pr="0066483C">
        <w:rPr>
          <w:rFonts w:ascii="Arial" w:hAnsi="Arial" w:cs="B Lotus" w:hint="cs"/>
          <w:b/>
          <w:bCs/>
          <w:sz w:val="28"/>
          <w:szCs w:val="28"/>
          <w:rtl/>
        </w:rPr>
        <w:t>ندارد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Pr="0066483C">
        <w:rPr>
          <w:rFonts w:cs="B Nazanin" w:hint="cs"/>
          <w:b/>
          <w:bCs/>
          <w:rtl/>
        </w:rPr>
        <w:t>دکتر سویل حکیمی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3126BC" w:rsidRDefault="00C50C85" w:rsidP="003126BC">
      <w:pPr>
        <w:ind w:left="-17"/>
        <w:rPr>
          <w:rFonts w:cs="B Nazanin"/>
          <w:b/>
          <w:bCs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E224A5">
        <w:rPr>
          <w:rFonts w:ascii="Arial" w:hAnsi="Arial" w:cs="B Lotus" w:hint="cs"/>
          <w:sz w:val="28"/>
          <w:szCs w:val="28"/>
          <w:rtl/>
        </w:rPr>
        <w:t xml:space="preserve"> </w:t>
      </w:r>
      <w:r w:rsidR="003126BC" w:rsidRPr="003126BC">
        <w:rPr>
          <w:rFonts w:cs="B Nazanin"/>
          <w:b/>
          <w:bCs/>
          <w:rtl/>
          <w:lang w:bidi="fa-IR"/>
        </w:rPr>
        <w:t>هدف از تدريس انتقال دانش و اطلاعات لازم به دانشجويان در زمينه اختلالات شا</w:t>
      </w:r>
      <w:r w:rsidR="003126BC" w:rsidRPr="003126BC">
        <w:rPr>
          <w:rFonts w:cs="B Nazanin" w:hint="cs"/>
          <w:b/>
          <w:bCs/>
          <w:rtl/>
          <w:lang w:bidi="fa-IR"/>
        </w:rPr>
        <w:t>ی</w:t>
      </w:r>
      <w:r w:rsidR="003126BC" w:rsidRPr="003126BC">
        <w:rPr>
          <w:rFonts w:cs="B Nazanin" w:hint="eastAsia"/>
          <w:b/>
          <w:bCs/>
          <w:rtl/>
          <w:lang w:bidi="fa-IR"/>
        </w:rPr>
        <w:t>ع</w:t>
      </w:r>
      <w:r w:rsidR="003126BC" w:rsidRPr="003126BC">
        <w:rPr>
          <w:rFonts w:cs="B Nazanin"/>
          <w:b/>
          <w:bCs/>
          <w:rtl/>
          <w:lang w:bidi="fa-IR"/>
        </w:rPr>
        <w:t xml:space="preserve"> روان در دوران بارور</w:t>
      </w:r>
      <w:r w:rsidR="003126BC" w:rsidRPr="003126BC">
        <w:rPr>
          <w:rFonts w:cs="B Nazanin" w:hint="cs"/>
          <w:b/>
          <w:bCs/>
          <w:rtl/>
          <w:lang w:bidi="fa-IR"/>
        </w:rPr>
        <w:t>ی</w:t>
      </w:r>
      <w:r w:rsidR="003126BC" w:rsidRPr="003126BC">
        <w:rPr>
          <w:rFonts w:cs="B Nazanin"/>
          <w:b/>
          <w:bCs/>
          <w:rtl/>
          <w:lang w:bidi="fa-IR"/>
        </w:rPr>
        <w:t xml:space="preserve"> و پس از بارور</w:t>
      </w:r>
      <w:r w:rsidR="003126BC" w:rsidRPr="003126BC">
        <w:rPr>
          <w:rFonts w:cs="B Nazanin" w:hint="cs"/>
          <w:b/>
          <w:bCs/>
          <w:rtl/>
          <w:lang w:bidi="fa-IR"/>
        </w:rPr>
        <w:t>ی</w:t>
      </w:r>
      <w:r w:rsidR="003126BC" w:rsidRPr="003126BC">
        <w:rPr>
          <w:rFonts w:cs="B Nazanin"/>
          <w:b/>
          <w:bCs/>
          <w:rtl/>
          <w:lang w:bidi="fa-IR"/>
        </w:rPr>
        <w:t xml:space="preserve"> م</w:t>
      </w:r>
      <w:r w:rsidR="003126BC" w:rsidRPr="003126BC">
        <w:rPr>
          <w:rFonts w:cs="B Nazanin" w:hint="cs"/>
          <w:b/>
          <w:bCs/>
          <w:rtl/>
          <w:lang w:bidi="fa-IR"/>
        </w:rPr>
        <w:t>ی</w:t>
      </w:r>
      <w:r w:rsidR="003126BC" w:rsidRPr="003126BC">
        <w:rPr>
          <w:rFonts w:cs="B Nazanin"/>
          <w:b/>
          <w:bCs/>
          <w:rtl/>
          <w:lang w:bidi="fa-IR"/>
        </w:rPr>
        <w:t xml:space="preserve">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2"/>
      </w:tblGrid>
      <w:tr w:rsidR="00114797" w:rsidRPr="00114797" w:rsidTr="00114797">
        <w:tc>
          <w:tcPr>
            <w:tcW w:w="14922" w:type="dxa"/>
          </w:tcPr>
          <w:p w:rsidR="00114797" w:rsidRPr="00114797" w:rsidRDefault="00114797" w:rsidP="0063386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اهداف جزئ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رفتاري: در پا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ان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دوره آموزش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از دانشجو انتظار م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رود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که:</w:t>
            </w:r>
          </w:p>
        </w:tc>
      </w:tr>
      <w:tr w:rsidR="00114797" w:rsidRPr="001C06F6" w:rsidTr="00114797">
        <w:tc>
          <w:tcPr>
            <w:tcW w:w="14922" w:type="dxa"/>
          </w:tcPr>
          <w:p w:rsidR="001C06F6" w:rsidRDefault="003126BC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سندرم  پیش از قاعدگی، شیوع، پاتوفیزیولوژی و درمان آن را توضیح دهد.</w:t>
            </w:r>
          </w:p>
          <w:p w:rsidR="001C06F6" w:rsidRDefault="009A2440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1C06F6">
              <w:rPr>
                <w:rFonts w:cs="B Nazanin"/>
                <w:sz w:val="28"/>
                <w:szCs w:val="28"/>
                <w:rtl/>
                <w:lang w:bidi="fa-IR"/>
              </w:rPr>
              <w:t>اندوه پس از زا</w:t>
            </w: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C06F6">
              <w:rPr>
                <w:rFonts w:cs="B Nazanin" w:hint="eastAsia"/>
                <w:sz w:val="28"/>
                <w:szCs w:val="28"/>
                <w:rtl/>
                <w:lang w:bidi="fa-IR"/>
              </w:rPr>
              <w:t>مان</w:t>
            </w:r>
            <w:r w:rsidR="001C06F6"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، شیوع، عوامل خطر، غربالگری، زمان ارجاع و درمان های شایع آن را توضیح دهد.</w:t>
            </w:r>
            <w:r w:rsidRPr="001C06F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1C06F6" w:rsidRDefault="009A2440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1C06F6">
              <w:rPr>
                <w:rFonts w:cs="B Nazanin"/>
                <w:sz w:val="28"/>
                <w:szCs w:val="28"/>
                <w:rtl/>
                <w:lang w:bidi="fa-IR"/>
              </w:rPr>
              <w:t>افسردگ</w:t>
            </w: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C06F6">
              <w:rPr>
                <w:rFonts w:cs="B Nazanin"/>
                <w:sz w:val="28"/>
                <w:szCs w:val="28"/>
                <w:rtl/>
                <w:lang w:bidi="fa-IR"/>
              </w:rPr>
              <w:t xml:space="preserve"> پس از زا</w:t>
            </w: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C06F6">
              <w:rPr>
                <w:rFonts w:cs="B Nazanin" w:hint="eastAsia"/>
                <w:sz w:val="28"/>
                <w:szCs w:val="28"/>
                <w:rtl/>
                <w:lang w:bidi="fa-IR"/>
              </w:rPr>
              <w:t>مان</w:t>
            </w:r>
            <w:r w:rsidR="001C06F6"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، شیوع، عوامل خطر، غربالگری، زمان ارجاع و درمان های شایع آن را توضیح دهد.</w:t>
            </w:r>
          </w:p>
          <w:p w:rsidR="001C06F6" w:rsidRDefault="009A2440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1C06F6">
              <w:rPr>
                <w:rFonts w:cs="B Nazanin"/>
                <w:sz w:val="28"/>
                <w:szCs w:val="28"/>
                <w:rtl/>
                <w:lang w:bidi="fa-IR"/>
              </w:rPr>
              <w:t>سا</w:t>
            </w: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C06F6">
              <w:rPr>
                <w:rFonts w:cs="B Nazanin" w:hint="eastAsia"/>
                <w:sz w:val="28"/>
                <w:szCs w:val="28"/>
                <w:rtl/>
                <w:lang w:bidi="fa-IR"/>
              </w:rPr>
              <w:t>کوز</w:t>
            </w:r>
            <w:r w:rsidRPr="001C06F6">
              <w:rPr>
                <w:rFonts w:cs="B Nazanin"/>
                <w:sz w:val="28"/>
                <w:szCs w:val="28"/>
                <w:rtl/>
                <w:lang w:bidi="fa-IR"/>
              </w:rPr>
              <w:t xml:space="preserve"> بعد از زا</w:t>
            </w: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C06F6">
              <w:rPr>
                <w:rFonts w:cs="B Nazanin" w:hint="eastAsia"/>
                <w:sz w:val="28"/>
                <w:szCs w:val="28"/>
                <w:rtl/>
                <w:lang w:bidi="fa-IR"/>
              </w:rPr>
              <w:t>مان</w:t>
            </w:r>
            <w:r w:rsidR="001C06F6"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، شیوع، عوامل خطر، غربالگری، زمان ارجاع و درمان های شایع آن را توضیح دهد.</w:t>
            </w:r>
          </w:p>
          <w:p w:rsidR="001C06F6" w:rsidRDefault="001C06F6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عملکرد جنسی و شناختی در دوره یائسگی را شرح دهد. </w:t>
            </w:r>
          </w:p>
          <w:p w:rsidR="001C06F6" w:rsidRPr="001C06F6" w:rsidRDefault="001C06F6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مکانیسم کاهش میل جنسی در یائسگی، روش های بهبود عملکرد جنسی، تغییرات حافظه و تشخیص های افتراقی را تبیین نماید</w:t>
            </w:r>
          </w:p>
          <w:p w:rsidR="001C06F6" w:rsidRDefault="001C06F6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افسردگی در دوران یائسگی را شرح دهد.</w:t>
            </w:r>
          </w:p>
          <w:p w:rsidR="001C06F6" w:rsidRDefault="001C06F6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proofErr w:type="gramStart"/>
            <w:r w:rsidRPr="001C06F6">
              <w:rPr>
                <w:rFonts w:cs="B Nazanin"/>
                <w:sz w:val="28"/>
                <w:szCs w:val="28"/>
                <w:lang w:bidi="fa-IR"/>
              </w:rPr>
              <w:t>Empty nested syndrome</w:t>
            </w: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شرح دهد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proofErr w:type="gramEnd"/>
          </w:p>
          <w:p w:rsidR="001C06F6" w:rsidRPr="001C06F6" w:rsidRDefault="001C06F6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مراحل سوگ را شرح دهد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1C06F6" w:rsidRPr="001C06F6" w:rsidRDefault="001C06F6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سوگ بعد از سقط را شرح دهد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E224A5" w:rsidRPr="001C06F6" w:rsidRDefault="001C06F6" w:rsidP="001C06F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C06F6">
              <w:rPr>
                <w:rFonts w:cs="B Nazanin" w:hint="cs"/>
                <w:sz w:val="28"/>
                <w:szCs w:val="28"/>
                <w:rtl/>
                <w:lang w:bidi="fa-IR"/>
              </w:rPr>
              <w:t>برنامه ماماهای متخصص روان را بیان نماید.</w:t>
            </w:r>
          </w:p>
        </w:tc>
      </w:tr>
    </w:tbl>
    <w:p w:rsidR="00114797" w:rsidRDefault="00114797">
      <w:r>
        <w:br w:type="page"/>
      </w:r>
    </w:p>
    <w:tbl>
      <w:tblPr>
        <w:tblStyle w:val="TableGrid"/>
        <w:bidiVisual/>
        <w:tblW w:w="15098" w:type="dxa"/>
        <w:tblLayout w:type="fixed"/>
        <w:tblLook w:val="04A0" w:firstRow="1" w:lastRow="0" w:firstColumn="1" w:lastColumn="0" w:noHBand="0" w:noVBand="1"/>
      </w:tblPr>
      <w:tblGrid>
        <w:gridCol w:w="691"/>
        <w:gridCol w:w="692"/>
        <w:gridCol w:w="5096"/>
        <w:gridCol w:w="979"/>
        <w:gridCol w:w="1132"/>
        <w:gridCol w:w="1400"/>
        <w:gridCol w:w="955"/>
        <w:gridCol w:w="1601"/>
        <w:gridCol w:w="1275"/>
        <w:gridCol w:w="1277"/>
      </w:tblGrid>
      <w:tr w:rsidR="00114797" w:rsidRPr="003652FA" w:rsidTr="003652FA">
        <w:trPr>
          <w:tblHeader/>
        </w:trPr>
        <w:tc>
          <w:tcPr>
            <w:tcW w:w="691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5096" w:type="dxa"/>
            <w:vAlign w:val="center"/>
          </w:tcPr>
          <w:p w:rsidR="00114797" w:rsidRPr="003652FA" w:rsidRDefault="00114797" w:rsidP="00704BED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979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2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400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5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1601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27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نحوه</w:t>
            </w:r>
            <w:r w:rsidR="003652FA" w:rsidRPr="003652F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277" w:type="dxa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114797" w:rsidRPr="003652FA" w:rsidTr="003652FA">
        <w:tc>
          <w:tcPr>
            <w:tcW w:w="691" w:type="dxa"/>
          </w:tcPr>
          <w:p w:rsidR="00114797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114797" w:rsidRPr="003652FA" w:rsidRDefault="00114797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114797" w:rsidRPr="00E141DF" w:rsidRDefault="003126BC" w:rsidP="00E141DF">
            <w:pPr>
              <w:rPr>
                <w:rFonts w:ascii="Arial" w:hAnsi="Arial" w:cs="B Nazanin"/>
                <w:rtl/>
              </w:rPr>
            </w:pPr>
            <w:r>
              <w:rPr>
                <w:rFonts w:ascii="Titr" w:hAnsi="Titr" w:cs="B Nazanin" w:hint="cs"/>
                <w:rtl/>
              </w:rPr>
              <w:t>سندرم پیش از قاعدگی (</w:t>
            </w:r>
            <w:r>
              <w:rPr>
                <w:rFonts w:asciiTheme="minorHAnsi" w:hAnsiTheme="minorHAnsi" w:cs="B Nazanin"/>
              </w:rPr>
              <w:t>PMS</w:t>
            </w:r>
            <w:r>
              <w:rPr>
                <w:rFonts w:ascii="Titr" w:hAnsi="Titr" w:cs="B Nazanin" w:hint="cs"/>
                <w:rtl/>
              </w:rPr>
              <w:t>)</w:t>
            </w:r>
          </w:p>
        </w:tc>
        <w:tc>
          <w:tcPr>
            <w:tcW w:w="979" w:type="dxa"/>
          </w:tcPr>
          <w:p w:rsidR="00114797" w:rsidRPr="003652FA" w:rsidRDefault="00114797" w:rsidP="00FF2DE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="003652FA"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="003652FA"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 w:rsidR="003652FA"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114797" w:rsidRPr="003652FA" w:rsidRDefault="00114797" w:rsidP="0020636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114797" w:rsidRPr="003652FA" w:rsidRDefault="00114797" w:rsidP="00F74282">
            <w:pPr>
              <w:autoSpaceDE w:val="0"/>
              <w:autoSpaceDN w:val="0"/>
              <w:adjustRightInd w:val="0"/>
              <w:rPr>
                <w:rFonts w:ascii="2Yagut" w:hAnsi="2Yagut" w:cs="B Nazanin"/>
                <w:rtl/>
                <w:lang w:bidi="fa-IR"/>
              </w:rPr>
            </w:pPr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114797" w:rsidRPr="003652FA" w:rsidRDefault="00114797" w:rsidP="00FC6F3B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آزمون ورودی</w:t>
            </w:r>
          </w:p>
        </w:tc>
        <w:tc>
          <w:tcPr>
            <w:tcW w:w="1277" w:type="dxa"/>
          </w:tcPr>
          <w:p w:rsidR="00114797" w:rsidRPr="003652FA" w:rsidRDefault="00114797" w:rsidP="00FC6F3B">
            <w:pPr>
              <w:rPr>
                <w:rFonts w:cs="B Nazanin"/>
                <w:rtl/>
                <w:lang w:bidi="fa-IR"/>
              </w:rPr>
            </w:pP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126BC" w:rsidP="00EB20F8">
            <w:pPr>
              <w:rPr>
                <w:rFonts w:cs="B Nazanin"/>
                <w:rtl/>
                <w:lang w:bidi="fa-IR"/>
              </w:rPr>
            </w:pPr>
            <w:r w:rsidRPr="003126BC">
              <w:rPr>
                <w:rFonts w:cs="B Nazanin"/>
                <w:rtl/>
                <w:lang w:bidi="fa-IR"/>
              </w:rPr>
              <w:t>ب</w:t>
            </w:r>
            <w:r w:rsidRPr="003126BC">
              <w:rPr>
                <w:rFonts w:cs="B Nazanin" w:hint="cs"/>
                <w:rtl/>
                <w:lang w:bidi="fa-IR"/>
              </w:rPr>
              <w:t>ی</w:t>
            </w:r>
            <w:r w:rsidRPr="003126BC">
              <w:rPr>
                <w:rFonts w:cs="B Nazanin" w:hint="eastAsia"/>
                <w:rtl/>
                <w:lang w:bidi="fa-IR"/>
              </w:rPr>
              <w:t>مار</w:t>
            </w:r>
            <w:r w:rsidRPr="003126BC">
              <w:rPr>
                <w:rFonts w:cs="B Nazanin" w:hint="cs"/>
                <w:rtl/>
                <w:lang w:bidi="fa-IR"/>
              </w:rPr>
              <w:t>ی</w:t>
            </w:r>
            <w:r w:rsidRPr="003126BC">
              <w:rPr>
                <w:rFonts w:cs="B Nazanin" w:hint="eastAsia"/>
                <w:rtl/>
                <w:lang w:bidi="fa-IR"/>
              </w:rPr>
              <w:t>ها</w:t>
            </w:r>
            <w:r w:rsidRPr="003126BC">
              <w:rPr>
                <w:rFonts w:cs="B Nazanin" w:hint="cs"/>
                <w:rtl/>
                <w:lang w:bidi="fa-IR"/>
              </w:rPr>
              <w:t>ی</w:t>
            </w:r>
            <w:r w:rsidRPr="003126BC">
              <w:rPr>
                <w:rFonts w:cs="B Nazanin"/>
                <w:rtl/>
                <w:lang w:bidi="fa-IR"/>
              </w:rPr>
              <w:t xml:space="preserve"> روان شا</w:t>
            </w:r>
            <w:r w:rsidRPr="003126BC">
              <w:rPr>
                <w:rFonts w:cs="B Nazanin" w:hint="cs"/>
                <w:rtl/>
                <w:lang w:bidi="fa-IR"/>
              </w:rPr>
              <w:t>ی</w:t>
            </w:r>
            <w:r w:rsidRPr="003126BC">
              <w:rPr>
                <w:rFonts w:cs="B Nazanin" w:hint="eastAsia"/>
                <w:rtl/>
                <w:lang w:bidi="fa-IR"/>
              </w:rPr>
              <w:t>ع</w:t>
            </w:r>
            <w:r w:rsidRPr="003126BC">
              <w:rPr>
                <w:rFonts w:cs="B Nazanin"/>
                <w:rtl/>
                <w:lang w:bidi="fa-IR"/>
              </w:rPr>
              <w:t xml:space="preserve"> در دوره نفاس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Pr="003652FA" w:rsidRDefault="003652FA" w:rsidP="00C36F02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126BC" w:rsidP="00EB20F8">
            <w:pPr>
              <w:rPr>
                <w:rFonts w:cs="B Nazanin"/>
                <w:rtl/>
                <w:lang w:bidi="fa-IR"/>
              </w:rPr>
            </w:pPr>
            <w:r w:rsidRPr="003126BC">
              <w:rPr>
                <w:rFonts w:cs="B Nazanin"/>
                <w:rtl/>
                <w:lang w:bidi="fa-IR"/>
              </w:rPr>
              <w:t>اختلالات شا</w:t>
            </w:r>
            <w:r w:rsidRPr="003126BC">
              <w:rPr>
                <w:rFonts w:cs="B Nazanin" w:hint="cs"/>
                <w:rtl/>
                <w:lang w:bidi="fa-IR"/>
              </w:rPr>
              <w:t>ی</w:t>
            </w:r>
            <w:r w:rsidRPr="003126BC">
              <w:rPr>
                <w:rFonts w:cs="B Nazanin" w:hint="eastAsia"/>
                <w:rtl/>
                <w:lang w:bidi="fa-IR"/>
              </w:rPr>
              <w:t>ع</w:t>
            </w:r>
            <w:r w:rsidRPr="003126BC">
              <w:rPr>
                <w:rFonts w:cs="B Nazanin"/>
                <w:rtl/>
                <w:lang w:bidi="fa-IR"/>
              </w:rPr>
              <w:t xml:space="preserve"> روان در دوره </w:t>
            </w:r>
            <w:r w:rsidRPr="003126BC">
              <w:rPr>
                <w:rFonts w:cs="B Nazanin" w:hint="cs"/>
                <w:rtl/>
                <w:lang w:bidi="fa-IR"/>
              </w:rPr>
              <w:t>ی</w:t>
            </w:r>
            <w:r w:rsidRPr="003126BC">
              <w:rPr>
                <w:rFonts w:cs="B Nazanin" w:hint="eastAsia"/>
                <w:rtl/>
                <w:lang w:bidi="fa-IR"/>
              </w:rPr>
              <w:t>ائسگ</w:t>
            </w:r>
            <w:r w:rsidRPr="003126B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3126BC" w:rsidP="00EB20F8">
            <w:pPr>
              <w:rPr>
                <w:rFonts w:cs="B Nazanin"/>
                <w:rtl/>
                <w:lang w:bidi="fa-IR"/>
              </w:rPr>
            </w:pPr>
            <w:r w:rsidRPr="003126BC">
              <w:rPr>
                <w:rFonts w:cs="B Nazanin"/>
                <w:rtl/>
                <w:lang w:bidi="fa-IR"/>
              </w:rPr>
              <w:t>سوگ</w:t>
            </w:r>
            <w:r w:rsidR="00891607">
              <w:rPr>
                <w:rFonts w:cs="B Nazanin" w:hint="cs"/>
                <w:rtl/>
                <w:lang w:bidi="fa-IR"/>
              </w:rPr>
              <w:t xml:space="preserve"> و سوگ</w:t>
            </w:r>
            <w:bookmarkStart w:id="0" w:name="_GoBack"/>
            <w:bookmarkEnd w:id="0"/>
            <w:r w:rsidRPr="003126BC">
              <w:rPr>
                <w:rFonts w:cs="B Nazanin"/>
                <w:rtl/>
                <w:lang w:bidi="fa-IR"/>
              </w:rPr>
              <w:t xml:space="preserve"> بعد از سقط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cs"/>
                <w:rtl/>
                <w:lang w:bidi="fa-IR"/>
              </w:rPr>
              <w:t xml:space="preserve"> 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در</w:t>
            </w:r>
            <w:r w:rsidRPr="003652FA">
              <w:rPr>
                <w:rFonts w:ascii="2Yagut" w:hAnsi="2Yagut" w:cs="B Nazanin"/>
              </w:rPr>
              <w:t xml:space="preserve"> </w:t>
            </w:r>
            <w:r w:rsidRPr="003652FA">
              <w:rPr>
                <w:rFonts w:ascii="2Yagut" w:hAnsi="2Yagut" w:cs="B Nazanin"/>
                <w:rtl/>
              </w:rPr>
              <w:t>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126BC" w:rsidRDefault="003652FA" w:rsidP="003126BC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</w:rPr>
      </w:pPr>
      <w:r w:rsidRPr="003126BC">
        <w:rPr>
          <w:rFonts w:ascii="Tahoma" w:hAnsi="Tahoma" w:cs="B Lotus"/>
          <w:color w:val="000000"/>
          <w:sz w:val="28"/>
          <w:szCs w:val="28"/>
          <w:rtl/>
        </w:rPr>
        <w:t>منابع:</w:t>
      </w: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 </w:t>
      </w:r>
    </w:p>
    <w:p w:rsidR="003126BC" w:rsidRPr="003126BC" w:rsidRDefault="003126BC" w:rsidP="003126BC">
      <w:pP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3126BC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روانپزشک</w:t>
      </w:r>
      <w:r w:rsidRPr="003126BC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3126BC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کاپلان، و</w:t>
      </w:r>
      <w:r w:rsidRPr="003126BC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3126BC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راست</w:t>
      </w:r>
      <w:r w:rsidRPr="003126BC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آخر</w:t>
      </w:r>
    </w:p>
    <w:p w:rsidR="00E33695" w:rsidRPr="003126BC" w:rsidRDefault="003126BC" w:rsidP="003126BC">
      <w:pPr>
        <w:jc w:val="lowKashida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3126BC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باردار</w:t>
      </w:r>
      <w:r w:rsidRPr="003126BC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3126BC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 زا</w:t>
      </w:r>
      <w:r w:rsidRPr="003126BC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3126BC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مان</w:t>
      </w:r>
      <w:r w:rsidRPr="003126BC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</w:t>
      </w:r>
      <w:r w:rsidRPr="003126BC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3126BC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ل</w:t>
      </w:r>
      <w:r w:rsidRPr="003126BC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3126BC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امز</w:t>
      </w:r>
      <w:r w:rsidRPr="003126BC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</w:t>
      </w:r>
      <w:r w:rsidRPr="003126BC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3126BC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راست</w:t>
      </w:r>
      <w:r w:rsidRPr="003126BC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آخر</w:t>
      </w:r>
    </w:p>
    <w:sectPr w:rsidR="00E33695" w:rsidRPr="003126BC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0F" w:rsidRDefault="00F42C0F" w:rsidP="003F342B">
      <w:r>
        <w:separator/>
      </w:r>
    </w:p>
  </w:endnote>
  <w:endnote w:type="continuationSeparator" w:id="0">
    <w:p w:rsidR="00F42C0F" w:rsidRDefault="00F42C0F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Yagu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0F" w:rsidRDefault="00F42C0F" w:rsidP="003F342B">
      <w:r>
        <w:separator/>
      </w:r>
    </w:p>
  </w:footnote>
  <w:footnote w:type="continuationSeparator" w:id="0">
    <w:p w:rsidR="00F42C0F" w:rsidRDefault="00F42C0F" w:rsidP="003F342B">
      <w:r>
        <w:continuationSeparator/>
      </w:r>
    </w:p>
  </w:footnote>
  <w:footnote w:id="1">
    <w:p w:rsidR="00114797" w:rsidRDefault="00114797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114797" w:rsidRDefault="00114797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E76"/>
    <w:multiLevelType w:val="hybridMultilevel"/>
    <w:tmpl w:val="592E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61C1"/>
    <w:multiLevelType w:val="hybridMultilevel"/>
    <w:tmpl w:val="DF20741A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25FDA"/>
    <w:multiLevelType w:val="hybridMultilevel"/>
    <w:tmpl w:val="089EE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B4411"/>
    <w:multiLevelType w:val="hybridMultilevel"/>
    <w:tmpl w:val="79EA7C7E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19F5"/>
    <w:multiLevelType w:val="hybridMultilevel"/>
    <w:tmpl w:val="0A387B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30A0C"/>
    <w:multiLevelType w:val="hybridMultilevel"/>
    <w:tmpl w:val="EDF2E15E"/>
    <w:lvl w:ilvl="0" w:tplc="49AA8D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23A94"/>
    <w:multiLevelType w:val="hybridMultilevel"/>
    <w:tmpl w:val="01C07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E9053A"/>
    <w:multiLevelType w:val="hybridMultilevel"/>
    <w:tmpl w:val="01DA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4743E"/>
    <w:rsid w:val="0005149D"/>
    <w:rsid w:val="000519D7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797"/>
    <w:rsid w:val="0011513F"/>
    <w:rsid w:val="00117602"/>
    <w:rsid w:val="0012149E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E46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6F6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26BC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52FA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2E62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6483C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607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440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141DF"/>
    <w:rsid w:val="00E21207"/>
    <w:rsid w:val="00E22327"/>
    <w:rsid w:val="00E224A5"/>
    <w:rsid w:val="00E23228"/>
    <w:rsid w:val="00E23B78"/>
    <w:rsid w:val="00E25C2A"/>
    <w:rsid w:val="00E30AD5"/>
    <w:rsid w:val="00E3369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C0F"/>
    <w:rsid w:val="00F42E6C"/>
    <w:rsid w:val="00F433F2"/>
    <w:rsid w:val="00F4375A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E33695"/>
    <w:pPr>
      <w:spacing w:after="200"/>
    </w:pPr>
    <w:rPr>
      <w:rFonts w:eastAsiaTheme="minorEastAsia"/>
      <w:noProof/>
      <w:sz w:val="20"/>
      <w:szCs w:val="28"/>
    </w:rPr>
  </w:style>
  <w:style w:type="character" w:customStyle="1" w:styleId="EndNoteBibliographyChar">
    <w:name w:val="EndNote Bibliography Char"/>
    <w:link w:val="EndNoteBibliography"/>
    <w:rsid w:val="00E33695"/>
    <w:rPr>
      <w:rFonts w:eastAsiaTheme="minorEastAsia"/>
      <w:noProof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E33695"/>
    <w:pPr>
      <w:spacing w:after="200"/>
    </w:pPr>
    <w:rPr>
      <w:rFonts w:eastAsiaTheme="minorEastAsia"/>
      <w:noProof/>
      <w:sz w:val="20"/>
      <w:szCs w:val="28"/>
    </w:rPr>
  </w:style>
  <w:style w:type="character" w:customStyle="1" w:styleId="EndNoteBibliographyChar">
    <w:name w:val="EndNote Bibliography Char"/>
    <w:link w:val="EndNoteBibliography"/>
    <w:rsid w:val="00E33695"/>
    <w:rPr>
      <w:rFonts w:eastAsiaTheme="minorEastAsia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Admin</cp:lastModifiedBy>
  <cp:revision>4</cp:revision>
  <dcterms:created xsi:type="dcterms:W3CDTF">2017-02-10T17:18:00Z</dcterms:created>
  <dcterms:modified xsi:type="dcterms:W3CDTF">2017-02-10T17:45:00Z</dcterms:modified>
</cp:coreProperties>
</file>