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D52FC" w:rsidRPr="0010010D" w:rsidRDefault="00D327DA" w:rsidP="00CD52FC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="000B056F" w:rsidRPr="0010010D">
        <w:rPr>
          <w:rFonts w:hint="cs"/>
          <w:b/>
          <w:bCs/>
          <w:rtl/>
        </w:rPr>
        <w:t xml:space="preserve"> </w:t>
      </w:r>
      <w:r w:rsidR="000B056F" w:rsidRPr="0010010D">
        <w:rPr>
          <w:rFonts w:cs="Nazanin" w:hint="cs"/>
          <w:b/>
          <w:bCs/>
          <w:rtl/>
        </w:rPr>
        <w:t>برنامه ریزی و ارزشیابی مراقبت های پرستاری برای سلامت جامعه</w:t>
      </w:r>
      <w:r w:rsidR="00CD52FC" w:rsidRPr="0010010D">
        <w:rPr>
          <w:rFonts w:ascii="Arial" w:hAnsi="Arial" w:cs="Nazanin"/>
          <w:b/>
          <w:bCs/>
        </w:rPr>
        <w:tab/>
      </w:r>
      <w:r w:rsidR="00CD52FC" w:rsidRPr="0010010D">
        <w:rPr>
          <w:rFonts w:ascii="Arial" w:hAnsi="Arial" w:cs="Nazanin"/>
          <w:b/>
          <w:bCs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 xml:space="preserve">               </w:t>
      </w:r>
      <w:r w:rsidR="004A2BEC" w:rsidRPr="0010010D">
        <w:rPr>
          <w:rFonts w:ascii="Arial" w:hAnsi="Arial" w:cs="Nazanin" w:hint="cs"/>
          <w:b/>
          <w:bCs/>
          <w:rtl/>
        </w:rPr>
        <w:t>شماره درس:</w:t>
      </w:r>
      <w:r w:rsidR="00CD52FC" w:rsidRPr="0010010D">
        <w:rPr>
          <w:rFonts w:ascii="Arial" w:hAnsi="Arial" w:cs="Nazanin" w:hint="cs"/>
          <w:b/>
          <w:bCs/>
          <w:rtl/>
          <w:lang w:bidi="fa-IR"/>
        </w:rPr>
        <w:t>141059105</w:t>
      </w:r>
      <w:r w:rsidR="00931024" w:rsidRPr="0010010D">
        <w:rPr>
          <w:rFonts w:ascii="Arial" w:hAnsi="Arial" w:cs="Nazanin" w:hint="cs"/>
          <w:b/>
          <w:bCs/>
          <w:rtl/>
          <w:lang w:bidi="fa-IR"/>
        </w:rPr>
        <w:t xml:space="preserve"> </w:t>
      </w:r>
      <w:r w:rsidR="00CD52FC" w:rsidRPr="0010010D">
        <w:rPr>
          <w:rFonts w:ascii="Arial" w:hAnsi="Arial" w:cs="Nazanin" w:hint="cs"/>
          <w:b/>
          <w:bCs/>
          <w:rtl/>
          <w:lang w:bidi="fa-IR"/>
        </w:rPr>
        <w:t xml:space="preserve"> </w:t>
      </w:r>
      <w:r w:rsidR="004A2BEC" w:rsidRPr="0010010D">
        <w:rPr>
          <w:rFonts w:ascii="Arial" w:hAnsi="Arial" w:cs="Nazanin" w:hint="cs"/>
          <w:b/>
          <w:bCs/>
          <w:rtl/>
        </w:rPr>
        <w:tab/>
      </w:r>
      <w:r w:rsidR="004A2BEC"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 xml:space="preserve"> </w:t>
      </w:r>
      <w:r w:rsidR="00CD52FC" w:rsidRPr="0010010D">
        <w:rPr>
          <w:rFonts w:ascii="Arial" w:hAnsi="Arial" w:cs="Nazanin" w:hint="cs"/>
          <w:b/>
          <w:bCs/>
          <w:rtl/>
        </w:rPr>
        <w:t xml:space="preserve">        </w:t>
      </w:r>
    </w:p>
    <w:p w:rsidR="004A2BEC" w:rsidRPr="0010010D" w:rsidRDefault="00D327DA" w:rsidP="00E1134A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 w:hint="cs"/>
          <w:b/>
          <w:bCs/>
          <w:rtl/>
        </w:rPr>
        <w:t xml:space="preserve"> </w:t>
      </w:r>
      <w:r w:rsidRPr="0010010D">
        <w:rPr>
          <w:rFonts w:ascii="Arial" w:hAnsi="Arial" w:cs="Nazanin"/>
          <w:b/>
          <w:bCs/>
          <w:rtl/>
        </w:rPr>
        <w:t>تعداد</w:t>
      </w:r>
      <w:r w:rsidRPr="0010010D">
        <w:rPr>
          <w:rFonts w:ascii="Arial" w:hAnsi="Arial" w:cs="Nazanin" w:hint="cs"/>
          <w:b/>
          <w:bCs/>
          <w:rtl/>
        </w:rPr>
        <w:t xml:space="preserve"> و نوع</w:t>
      </w:r>
      <w:r w:rsidRPr="0010010D">
        <w:rPr>
          <w:rFonts w:ascii="Arial" w:hAnsi="Arial" w:cs="Nazanin"/>
          <w:b/>
          <w:bCs/>
          <w:rtl/>
        </w:rPr>
        <w:t xml:space="preserve"> واحد</w:t>
      </w:r>
      <w:r w:rsidR="00E1134A" w:rsidRPr="0010010D">
        <w:rPr>
          <w:rFonts w:cs="Nazanin" w:hint="cs"/>
          <w:b/>
          <w:bCs/>
          <w:rtl/>
          <w:lang w:bidi="fa-IR"/>
        </w:rPr>
        <w:t>: 1</w:t>
      </w:r>
      <w:r w:rsidR="000B056F" w:rsidRPr="0010010D">
        <w:rPr>
          <w:rFonts w:cs="Nazanin" w:hint="cs"/>
          <w:b/>
          <w:bCs/>
          <w:rtl/>
          <w:lang w:bidi="fa-IR"/>
        </w:rPr>
        <w:t xml:space="preserve"> واحد نظری- 1 واحد کار آموزی</w:t>
      </w:r>
      <w:r w:rsidR="001524F1" w:rsidRPr="0010010D">
        <w:rPr>
          <w:rFonts w:ascii="Arial" w:hAnsi="Arial" w:cs="Nazanin" w:hint="cs"/>
          <w:b/>
          <w:bCs/>
          <w:rtl/>
        </w:rPr>
        <w:tab/>
      </w:r>
      <w:r w:rsidR="00DE3C8C" w:rsidRPr="0010010D">
        <w:rPr>
          <w:rFonts w:ascii="Arial" w:hAnsi="Arial" w:cs="Nazanin" w:hint="cs"/>
          <w:b/>
          <w:bCs/>
          <w:rtl/>
        </w:rPr>
        <w:tab/>
      </w:r>
      <w:r w:rsidR="00DE3C8C"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 xml:space="preserve">       </w:t>
      </w:r>
      <w:r w:rsidRPr="0010010D">
        <w:rPr>
          <w:rFonts w:ascii="Arial" w:hAnsi="Arial" w:cs="Nazanin"/>
          <w:b/>
          <w:bCs/>
          <w:rtl/>
        </w:rPr>
        <w:t xml:space="preserve"> </w:t>
      </w:r>
    </w:p>
    <w:p w:rsidR="00CD52FC" w:rsidRPr="0010010D" w:rsidRDefault="004A2BEC" w:rsidP="000B056F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>پيشنياز</w:t>
      </w:r>
      <w:r w:rsidRPr="0010010D">
        <w:rPr>
          <w:rFonts w:ascii="Arial" w:hAnsi="Arial" w:cs="Nazanin" w:hint="cs"/>
          <w:b/>
          <w:bCs/>
          <w:rtl/>
        </w:rPr>
        <w:t>:</w:t>
      </w:r>
      <w:r w:rsidRPr="0010010D">
        <w:rPr>
          <w:rFonts w:ascii="Arial" w:hAnsi="Arial" w:cs="Nazanin" w:hint="cs"/>
          <w:b/>
          <w:bCs/>
          <w:rtl/>
        </w:rPr>
        <w:tab/>
      </w:r>
      <w:r w:rsidR="000B056F" w:rsidRPr="0010010D">
        <w:rPr>
          <w:rFonts w:cs="Nazanin" w:hint="cs"/>
          <w:b/>
          <w:bCs/>
          <w:rtl/>
        </w:rPr>
        <w:t>نظریه ها، الگوهای پرستاری سلامت جامعه و کاربرد آنها، اپیدمیولوژی پیشرفته</w:t>
      </w:r>
      <w:r w:rsidR="00CD52FC" w:rsidRPr="0010010D">
        <w:rPr>
          <w:rFonts w:ascii="Arial" w:hAnsi="Arial" w:cs="Nazanin" w:hint="cs"/>
          <w:b/>
          <w:bCs/>
          <w:rtl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ab/>
        <w:t xml:space="preserve"> </w:t>
      </w:r>
      <w:r w:rsidR="00D327DA" w:rsidRPr="0010010D">
        <w:rPr>
          <w:rFonts w:ascii="Arial" w:hAnsi="Arial" w:cs="Nazanin"/>
          <w:b/>
          <w:bCs/>
          <w:rtl/>
        </w:rPr>
        <w:t>رشته تحصیلی:</w:t>
      </w:r>
      <w:r w:rsidR="000B056F" w:rsidRPr="0010010D">
        <w:rPr>
          <w:rFonts w:ascii="Arial" w:hAnsi="Arial" w:cs="Nazanin" w:hint="cs"/>
          <w:b/>
          <w:bCs/>
          <w:rtl/>
        </w:rPr>
        <w:t xml:space="preserve"> پرستاری سلامت جامعه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</w:r>
    </w:p>
    <w:p w:rsidR="00CD52FC" w:rsidRPr="0010010D" w:rsidRDefault="004A2BEC" w:rsidP="00D65836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>مقطع تحصیلی دانشجویان:</w:t>
      </w:r>
      <w:r w:rsidRPr="0010010D">
        <w:rPr>
          <w:rFonts w:ascii="Arial" w:hAnsi="Arial" w:cs="Nazanin" w:hint="cs"/>
          <w:b/>
          <w:bCs/>
          <w:rtl/>
        </w:rPr>
        <w:t xml:space="preserve"> </w:t>
      </w:r>
      <w:r w:rsidR="000B056F" w:rsidRPr="0010010D">
        <w:rPr>
          <w:rFonts w:ascii="Arial" w:hAnsi="Arial" w:cs="Nazanin" w:hint="cs"/>
          <w:b/>
          <w:bCs/>
          <w:rtl/>
        </w:rPr>
        <w:t>ارشد پرستاری</w:t>
      </w:r>
      <w:r w:rsidRPr="0010010D">
        <w:rPr>
          <w:rFonts w:ascii="Arial" w:hAnsi="Arial" w:cs="Nazanin" w:hint="cs"/>
          <w:b/>
          <w:bCs/>
          <w:rtl/>
        </w:rPr>
        <w:tab/>
      </w:r>
      <w:r w:rsidR="000B056F" w:rsidRPr="0010010D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    </w:t>
      </w:r>
      <w:r w:rsidRPr="0010010D">
        <w:rPr>
          <w:rFonts w:ascii="Arial" w:hAnsi="Arial" w:cs="Nazanin"/>
          <w:b/>
          <w:bCs/>
          <w:rtl/>
        </w:rPr>
        <w:t xml:space="preserve">نیمسال </w:t>
      </w:r>
      <w:r w:rsidR="00D327DA" w:rsidRPr="0010010D">
        <w:rPr>
          <w:rFonts w:ascii="Arial" w:hAnsi="Arial" w:cs="Nazanin"/>
          <w:b/>
          <w:bCs/>
          <w:rtl/>
        </w:rPr>
        <w:t>تحصيلي :</w:t>
      </w:r>
      <w:r w:rsidR="000B056F" w:rsidRPr="0010010D">
        <w:rPr>
          <w:rFonts w:ascii="Arial" w:hAnsi="Arial" w:cs="Nazanin" w:hint="cs"/>
          <w:b/>
          <w:bCs/>
          <w:rtl/>
        </w:rPr>
        <w:t>اول 9</w:t>
      </w:r>
      <w:r w:rsidR="000B2E60">
        <w:rPr>
          <w:rFonts w:ascii="Arial" w:hAnsi="Arial" w:cs="Nazanin" w:hint="cs"/>
          <w:b/>
          <w:bCs/>
          <w:rtl/>
        </w:rPr>
        <w:t>7</w:t>
      </w:r>
      <w:r w:rsidR="000B056F" w:rsidRPr="0010010D">
        <w:rPr>
          <w:rFonts w:ascii="Arial" w:hAnsi="Arial" w:cs="Nazanin" w:hint="cs"/>
          <w:b/>
          <w:bCs/>
          <w:rtl/>
        </w:rPr>
        <w:t>-9</w:t>
      </w:r>
      <w:r w:rsidR="000B2E60">
        <w:rPr>
          <w:rFonts w:ascii="Arial" w:hAnsi="Arial" w:cs="Nazanin" w:hint="cs"/>
          <w:b/>
          <w:bCs/>
          <w:rtl/>
        </w:rPr>
        <w:t>6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              </w:t>
      </w:r>
      <w:r w:rsidR="00D327DA" w:rsidRPr="0010010D">
        <w:rPr>
          <w:rFonts w:ascii="Arial" w:hAnsi="Arial" w:cs="Nazanin"/>
          <w:b/>
          <w:bCs/>
          <w:rtl/>
        </w:rPr>
        <w:t>مدت زمان ارائه درس:</w:t>
      </w:r>
      <w:r w:rsidR="001524F1" w:rsidRPr="0010010D">
        <w:rPr>
          <w:rFonts w:ascii="Arial" w:hAnsi="Arial" w:cs="Nazanin" w:hint="cs"/>
          <w:b/>
          <w:bCs/>
          <w:rtl/>
        </w:rPr>
        <w:t xml:space="preserve"> </w:t>
      </w:r>
      <w:r w:rsidR="000B056F" w:rsidRPr="0010010D">
        <w:rPr>
          <w:rFonts w:ascii="Arial" w:hAnsi="Arial" w:cs="Nazanin" w:hint="cs"/>
          <w:b/>
          <w:bCs/>
          <w:rtl/>
        </w:rPr>
        <w:t>12-</w:t>
      </w:r>
      <w:r w:rsidR="00D65836">
        <w:rPr>
          <w:rFonts w:ascii="Arial" w:hAnsi="Arial" w:cs="Nazanin" w:hint="cs"/>
          <w:b/>
          <w:bCs/>
          <w:rtl/>
        </w:rPr>
        <w:t>8</w:t>
      </w:r>
      <w:r w:rsidR="001524F1" w:rsidRPr="0010010D">
        <w:rPr>
          <w:rFonts w:ascii="Arial" w:hAnsi="Arial" w:cs="Nazanin" w:hint="cs"/>
          <w:b/>
          <w:bCs/>
          <w:rtl/>
        </w:rPr>
        <w:t xml:space="preserve">  </w:t>
      </w:r>
      <w:r w:rsidR="00C50C85" w:rsidRPr="0010010D">
        <w:rPr>
          <w:rFonts w:ascii="Arial" w:hAnsi="Arial" w:cs="Nazanin" w:hint="cs"/>
          <w:b/>
          <w:bCs/>
          <w:rtl/>
        </w:rPr>
        <w:tab/>
      </w:r>
      <w:r w:rsidR="00C50C85" w:rsidRPr="0010010D">
        <w:rPr>
          <w:rFonts w:ascii="Arial" w:hAnsi="Arial" w:cs="Nazanin" w:hint="cs"/>
          <w:b/>
          <w:bCs/>
          <w:rtl/>
        </w:rPr>
        <w:tab/>
      </w:r>
    </w:p>
    <w:p w:rsidR="00C50C85" w:rsidRPr="0010010D" w:rsidRDefault="00D327DA" w:rsidP="00CD52FC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 xml:space="preserve">محل برگزاری: </w:t>
      </w:r>
      <w:r w:rsidR="000B056F" w:rsidRPr="0010010D">
        <w:rPr>
          <w:rFonts w:ascii="Arial" w:hAnsi="Arial" w:cs="Nazanin" w:hint="cs"/>
          <w:b/>
          <w:bCs/>
          <w:rtl/>
        </w:rPr>
        <w:t>دانشکده پرستاری مامایی</w:t>
      </w:r>
      <w:r w:rsidR="00CD52FC" w:rsidRPr="0010010D">
        <w:rPr>
          <w:rFonts w:ascii="Arial" w:hAnsi="Arial" w:cs="Nazanin" w:hint="cs"/>
          <w:b/>
          <w:bCs/>
          <w:rtl/>
        </w:rPr>
        <w:t xml:space="preserve">             </w:t>
      </w:r>
      <w:r w:rsidR="00C50C85" w:rsidRPr="0010010D">
        <w:rPr>
          <w:rFonts w:ascii="Arial" w:hAnsi="Arial" w:cs="Nazanin"/>
          <w:b/>
          <w:bCs/>
          <w:rtl/>
        </w:rPr>
        <w:t xml:space="preserve">روز تشكيل كلاس: </w:t>
      </w:r>
      <w:r w:rsidR="0022151A" w:rsidRPr="0010010D">
        <w:rPr>
          <w:rFonts w:ascii="Arial" w:hAnsi="Arial" w:cs="Nazanin" w:hint="cs"/>
          <w:b/>
          <w:bCs/>
          <w:rtl/>
        </w:rPr>
        <w:t xml:space="preserve"> </w:t>
      </w:r>
      <w:r w:rsidR="000B056F" w:rsidRPr="0010010D">
        <w:rPr>
          <w:rFonts w:ascii="Arial" w:hAnsi="Arial" w:cs="Nazanin" w:hint="cs"/>
          <w:b/>
          <w:bCs/>
          <w:rtl/>
        </w:rPr>
        <w:t>سه شنبه ها</w:t>
      </w:r>
      <w:r w:rsidR="00C50C85" w:rsidRPr="0010010D">
        <w:rPr>
          <w:rFonts w:ascii="Arial" w:hAnsi="Arial" w:cs="Nazanin" w:hint="cs"/>
          <w:b/>
          <w:bCs/>
          <w:rtl/>
        </w:rPr>
        <w:tab/>
      </w:r>
      <w:r w:rsidR="00C50C85" w:rsidRPr="0010010D">
        <w:rPr>
          <w:rFonts w:ascii="Arial" w:hAnsi="Arial" w:cs="Nazanin" w:hint="cs"/>
          <w:b/>
          <w:bCs/>
          <w:rtl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               </w:t>
      </w:r>
      <w:r w:rsidR="004A2BEC" w:rsidRPr="0010010D">
        <w:rPr>
          <w:rFonts w:ascii="Arial" w:hAnsi="Arial" w:cs="Nazanin"/>
          <w:b/>
          <w:bCs/>
          <w:rtl/>
        </w:rPr>
        <w:t xml:space="preserve">نام مدرس: </w:t>
      </w:r>
      <w:r w:rsidR="000B056F" w:rsidRPr="0010010D">
        <w:rPr>
          <w:rFonts w:ascii="Arial" w:hAnsi="Arial" w:cs="Nazanin" w:hint="cs"/>
          <w:b/>
          <w:bCs/>
          <w:rtl/>
        </w:rPr>
        <w:t>شیرین برزنجه عطری</w:t>
      </w:r>
    </w:p>
    <w:p w:rsidR="004953F9" w:rsidRPr="0038142E" w:rsidRDefault="004953F9" w:rsidP="000B056F">
      <w:pPr>
        <w:jc w:val="lowKashida"/>
        <w:rPr>
          <w:rFonts w:ascii="Arial" w:hAnsi="Arial" w:cs="Nazanin"/>
          <w:rtl/>
        </w:rPr>
      </w:pPr>
    </w:p>
    <w:p w:rsidR="004953F9" w:rsidRPr="004953F9" w:rsidRDefault="004953F9" w:rsidP="004953F9">
      <w:pPr>
        <w:ind w:left="360"/>
        <w:rPr>
          <w:rFonts w:cs="Nazanin"/>
          <w:rtl/>
          <w:lang w:bidi="fa-IR"/>
        </w:rPr>
      </w:pPr>
      <w:r w:rsidRPr="004953F9">
        <w:rPr>
          <w:rFonts w:cs="Nazanin" w:hint="cs"/>
          <w:b/>
          <w:bCs/>
          <w:rtl/>
          <w:lang w:bidi="fa-IR"/>
        </w:rPr>
        <w:t>هدف کلی درس:</w:t>
      </w:r>
      <w:r w:rsidRPr="004953F9">
        <w:rPr>
          <w:rFonts w:cs="Nazanin" w:hint="cs"/>
          <w:rtl/>
          <w:lang w:bidi="fa-IR"/>
        </w:rPr>
        <w:t xml:space="preserve"> کسب دانش مهارت در زمینه نیازسنجی ، بررسی مسائل، طراحی، اجرا و ارزشیابی برنامه های سلامت جامعه به منظور ارتقای سلامت</w:t>
      </w:r>
    </w:p>
    <w:p w:rsidR="004953F9" w:rsidRPr="0038142E" w:rsidRDefault="004953F9" w:rsidP="000B056F">
      <w:pPr>
        <w:jc w:val="lowKashida"/>
        <w:rPr>
          <w:rFonts w:ascii="Arial" w:hAnsi="Arial" w:cs="Nazanin"/>
          <w:rtl/>
        </w:rPr>
      </w:pPr>
    </w:p>
    <w:p w:rsidR="004953F9" w:rsidRPr="0038142E" w:rsidRDefault="004953F9" w:rsidP="000B056F">
      <w:pPr>
        <w:jc w:val="lowKashida"/>
        <w:rPr>
          <w:rFonts w:ascii="Arial" w:hAnsi="Arial" w:cs="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766"/>
        <w:gridCol w:w="2757"/>
        <w:gridCol w:w="2396"/>
        <w:gridCol w:w="1026"/>
        <w:gridCol w:w="1958"/>
        <w:gridCol w:w="1219"/>
        <w:gridCol w:w="807"/>
        <w:gridCol w:w="1297"/>
        <w:gridCol w:w="1460"/>
        <w:gridCol w:w="658"/>
      </w:tblGrid>
      <w:tr w:rsidR="0077722C" w:rsidRPr="0038142E" w:rsidTr="0077722C">
        <w:trPr>
          <w:tblHeader/>
        </w:trPr>
        <w:tc>
          <w:tcPr>
            <w:tcW w:w="0" w:type="auto"/>
            <w:textDirection w:val="btLr"/>
            <w:vAlign w:val="center"/>
          </w:tcPr>
          <w:p w:rsidR="0077722C" w:rsidRPr="0038142E" w:rsidRDefault="0077722C" w:rsidP="00F137DE">
            <w:pPr>
              <w:ind w:left="113" w:right="113"/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77722C" w:rsidRPr="0038142E" w:rsidRDefault="0077722C" w:rsidP="00F137DE">
            <w:pPr>
              <w:ind w:left="113" w:right="113"/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80346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704BED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روش یاددهی</w:t>
            </w:r>
            <w:r w:rsidRPr="0038142E">
              <w:rPr>
                <w:rFonts w:cs="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38142E">
              <w:rPr>
                <w:rFonts w:cs="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زمان جلسه</w:t>
            </w:r>
          </w:p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460" w:type="dxa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نحوه</w:t>
            </w:r>
            <w:r w:rsidRPr="0038142E">
              <w:rPr>
                <w:rFonts w:cs="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38142E">
              <w:rPr>
                <w:rFonts w:cs="Nazanin"/>
                <w:color w:val="000000"/>
                <w:vertAlign w:val="superscript"/>
                <w:lang w:bidi="fa-IR"/>
              </w:rPr>
              <w:sym w:font="Symbol" w:char="F02A"/>
            </w:r>
            <w:r w:rsidRPr="0038142E">
              <w:rPr>
                <w:rFonts w:cs="Nazanin"/>
                <w:color w:val="000000"/>
                <w:rtl/>
                <w:lang w:bidi="fa-IR"/>
              </w:rPr>
              <w:t>ارزشیابی</w:t>
            </w:r>
          </w:p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</w:p>
        </w:tc>
        <w:tc>
          <w:tcPr>
            <w:tcW w:w="534" w:type="dxa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بودجه بندی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4953F9" w:rsidRDefault="0077722C" w:rsidP="004953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4953F9">
              <w:rPr>
                <w:rFonts w:ascii="Calibri" w:hAnsi="Calibri" w:cs="Nazanin" w:hint="cs"/>
                <w:rtl/>
                <w:lang w:bidi="fa-IR"/>
              </w:rPr>
              <w:t>مروری بر برنامه ریزی بهداشتی و مدلهای آن با تاکید بر مشارکت مردمی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4635A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1.برنامه ریزی را تعریف نموده ، اهداف، مزایا و چرایی آن را توضیح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2.مراحل طراحی یک برنامه و ویژگی های آن را شرح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3.مدل های مختلف برنامه </w:t>
            </w:r>
            <w:r>
              <w:rPr>
                <w:rFonts w:cs="Nazanin" w:hint="cs"/>
                <w:rtl/>
                <w:lang w:bidi="fa-IR"/>
              </w:rPr>
              <w:lastRenderedPageBreak/>
              <w:t>ریزی را توضیح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4.رویکردهای مختلف در رابطه با جلب مشارکت مردمی را شرح دهد.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FF2DEF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درک و فهم</w:t>
            </w:r>
          </w:p>
          <w:p w:rsidR="0077722C" w:rsidRDefault="0077722C" w:rsidP="00FF2DEF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E796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E796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</w:t>
            </w:r>
            <w:r>
              <w:rPr>
                <w:rFonts w:cs="Nazanin" w:hint="cs"/>
                <w:rtl/>
                <w:lang w:bidi="fa-IR"/>
              </w:rPr>
              <w:lastRenderedPageBreak/>
              <w:t>فهم</w:t>
            </w:r>
          </w:p>
          <w:p w:rsidR="0077722C" w:rsidRPr="0038142E" w:rsidRDefault="0077722C" w:rsidP="00FF2DEF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77722C" w:rsidRPr="0038142E" w:rsidRDefault="0077722C" w:rsidP="00FF2DEF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FC6F3B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20636F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63406C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 xml:space="preserve">ﺑﺤﺚ ها </w:t>
            </w:r>
          </w:p>
        </w:tc>
        <w:tc>
          <w:tcPr>
            <w:tcW w:w="1460" w:type="dxa"/>
          </w:tcPr>
          <w:p w:rsidR="0077722C" w:rsidRDefault="0077722C" w:rsidP="00FC6F3B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</w:t>
            </w:r>
          </w:p>
          <w:p w:rsidR="0077722C" w:rsidRPr="0038142E" w:rsidRDefault="0077722C" w:rsidP="00FC6F3B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 xml:space="preserve"> ( مرحله ای و پایانی )</w:t>
            </w:r>
          </w:p>
          <w:p w:rsidR="0077722C" w:rsidRPr="0038142E" w:rsidRDefault="0077722C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534" w:type="dxa"/>
          </w:tcPr>
          <w:p w:rsidR="0077722C" w:rsidRPr="0038142E" w:rsidRDefault="00977068" w:rsidP="00FC6F3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4953F9" w:rsidRDefault="0077722C" w:rsidP="004953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4953F9">
              <w:rPr>
                <w:rFonts w:ascii="Calibri" w:hAnsi="Calibri" w:cs="Nazanin" w:hint="cs"/>
                <w:rtl/>
                <w:lang w:bidi="fa-IR"/>
              </w:rPr>
              <w:t>روش های برنامه ریزی راهبردی</w:t>
            </w:r>
          </w:p>
          <w:p w:rsidR="0077722C" w:rsidRPr="0038142E" w:rsidRDefault="0077722C" w:rsidP="00C50C85">
            <w:pPr>
              <w:rPr>
                <w:rFonts w:ascii="Arial" w:hAnsi="Arial" w:cs="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A1537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1.انواع برنامه ریزی را توضیح داده ، مراحل انجام، ویژگی ها و اهداف آنها را به تفکیک تشریح نماید.</w:t>
            </w:r>
          </w:p>
          <w:p w:rsidR="0077722C" w:rsidRDefault="0077722C" w:rsidP="00062C54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2. انواع برنامه ریزی ها را با مثال های کاربردی موجود در حوزه سلامت، توضیح داده و نقد نماید.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EE796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 ارزشیابی</w:t>
            </w: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4953F9" w:rsidRDefault="0077722C" w:rsidP="004953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4953F9">
              <w:rPr>
                <w:rFonts w:ascii="Calibri" w:hAnsi="Calibri" w:cs="Nazanin" w:hint="cs"/>
                <w:rtl/>
                <w:lang w:bidi="fa-IR"/>
              </w:rPr>
              <w:t>روش جمع آوری داده ها / بررسی نیاز ها و مسائل و الویت های جمعیت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1.روشهای مختلف جمع آوری اطلاعات را توضیح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2.نیاز بهداشتی را تعریف نماید.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3.رویکردهای اصلی نیازسنجی در سلامت را توضیح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4.چهارچوب سازمان جهانی بهداشت برای نیازسنجی را شرح دهد.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5.مدل های مختلف نیازسنجی را با تکیه بر مولفه های هر مدل، توضیح دهد.</w:t>
            </w:r>
          </w:p>
        </w:tc>
        <w:tc>
          <w:tcPr>
            <w:tcW w:w="0" w:type="auto"/>
          </w:tcPr>
          <w:p w:rsidR="0077722C" w:rsidRDefault="0077722C" w:rsidP="00EE796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77722C" w:rsidRDefault="0077722C" w:rsidP="00EE796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دانش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E796D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</w:tcPr>
          <w:p w:rsidR="0077722C" w:rsidRPr="0038142E" w:rsidRDefault="0077722C" w:rsidP="000B2E60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E57B2F" w:rsidRDefault="0077722C" w:rsidP="00E57B2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E57B2F">
              <w:rPr>
                <w:rFonts w:ascii="Calibri" w:hAnsi="Calibri" w:cs="Nazanin" w:hint="cs"/>
                <w:rtl/>
                <w:lang w:bidi="fa-IR"/>
              </w:rPr>
              <w:t>مداخلات در سلامت جامعه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1.انواع مداخلات در سلامت جامعه را شرح دهد.</w:t>
            </w:r>
          </w:p>
          <w:p w:rsidR="0077722C" w:rsidRDefault="0077722C" w:rsidP="00EE040C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2.تئوری های مرتبط با آموزش بهداشت و عوامل تاثیرگذار در آنها را  توضیح دهد.</w:t>
            </w:r>
          </w:p>
          <w:p w:rsidR="0077722C" w:rsidRPr="0038142E" w:rsidRDefault="0077722C" w:rsidP="00831F9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3.وضعیت ایران را در رابطه با مداخلات موجود در وضعیت سلامت جامعه توضیح دهد.</w:t>
            </w:r>
          </w:p>
        </w:tc>
        <w:tc>
          <w:tcPr>
            <w:tcW w:w="0" w:type="auto"/>
          </w:tcPr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77722C" w:rsidRPr="0038142E" w:rsidRDefault="0077722C" w:rsidP="000B2E60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E57B2F" w:rsidRDefault="0077722C" w:rsidP="00E57B2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E57B2F">
              <w:rPr>
                <w:rFonts w:ascii="Calibri" w:hAnsi="Calibri" w:cs="Nazanin" w:hint="cs"/>
                <w:rtl/>
                <w:lang w:bidi="fa-IR"/>
              </w:rPr>
              <w:t>شناسایی و اختصاص منابع برای برنامه های سلامت جامعه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2C2A76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1.سطوح مختلف تخصیص منابع در مراقبت های بهداشتی درمانی را توضیح دهد.</w:t>
            </w:r>
          </w:p>
          <w:p w:rsidR="0077722C" w:rsidRDefault="0077722C" w:rsidP="002C2A76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2.خصوصیات یک سیستم مراقبتی مناسب از نظر تخصیص منابع را تشریح نماید.</w:t>
            </w:r>
          </w:p>
          <w:p w:rsidR="0077722C" w:rsidRPr="0038142E" w:rsidRDefault="0077722C" w:rsidP="002C2A76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3.الگوهای موجود در کشورهای در حال توسعه را با درنظر گرفتن مزایا و معایب با وضعیت ایران مقایسه نماید.</w:t>
            </w:r>
          </w:p>
        </w:tc>
        <w:tc>
          <w:tcPr>
            <w:tcW w:w="0" w:type="auto"/>
          </w:tcPr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ارزشیابی</w:t>
            </w: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77722C" w:rsidRPr="0038142E" w:rsidRDefault="0077722C" w:rsidP="000B2E60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E57B2F" w:rsidRDefault="0077722C" w:rsidP="00E57B2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E57B2F">
              <w:rPr>
                <w:rFonts w:ascii="Calibri" w:hAnsi="Calibri" w:cs="Nazanin" w:hint="cs"/>
                <w:rtl/>
                <w:lang w:bidi="fa-IR"/>
              </w:rPr>
              <w:t>مفهوم بازاریابی در برنامه ریزی سلامت جامعه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1.مفاهیم بازاریابی ، بازاریابی اجتماعی و بازاریابی در سلامت را توضیح داده و با یکدیگر مقایسه نماید.</w:t>
            </w:r>
          </w:p>
          <w:p w:rsidR="0077722C" w:rsidRDefault="0077722C" w:rsidP="006F62B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2. مدلهای مختلف بازاریابی اهداف، مراحل و مشکلات هر </w:t>
            </w:r>
            <w:r>
              <w:rPr>
                <w:rFonts w:cs="Nazanin" w:hint="cs"/>
                <w:rtl/>
                <w:lang w:bidi="fa-IR"/>
              </w:rPr>
              <w:lastRenderedPageBreak/>
              <w:t xml:space="preserve">مدل را توضیح دهد. </w:t>
            </w:r>
          </w:p>
          <w:p w:rsidR="0077722C" w:rsidRPr="0038142E" w:rsidRDefault="0077722C" w:rsidP="006F62B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3.با مثال های کاربردی بازاریابی در سلامت را به صورت عینی توضیح داده و نقد نماید.</w:t>
            </w:r>
          </w:p>
        </w:tc>
        <w:tc>
          <w:tcPr>
            <w:tcW w:w="0" w:type="auto"/>
          </w:tcPr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درک و فهم و ارزشیابی</w:t>
            </w: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</w:t>
            </w:r>
            <w:r>
              <w:rPr>
                <w:rFonts w:cs="Nazanin" w:hint="cs"/>
                <w:rtl/>
                <w:lang w:bidi="fa-IR"/>
              </w:rPr>
              <w:lastRenderedPageBreak/>
              <w:t>فهم</w:t>
            </w: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 ارزشیابی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0" w:type="auto"/>
          </w:tcPr>
          <w:p w:rsidR="0077722C" w:rsidRPr="0038142E" w:rsidRDefault="0077722C" w:rsidP="000B2E60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E57B2F" w:rsidRDefault="0077722C" w:rsidP="00E57B2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E57B2F">
              <w:rPr>
                <w:rFonts w:ascii="Calibri" w:hAnsi="Calibri" w:cs="Nazanin" w:hint="cs"/>
                <w:rtl/>
                <w:lang w:bidi="fa-IR"/>
              </w:rPr>
              <w:t>پیاده سازی یک برنامه سلامت جامعه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1.مولفه های موجود برای شناخت جامعه را شرح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2.مفهوم " نیمرخ جامعه" را توضیح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3.گام های طی شده برای پیاده سازی برنامه سلامت را در جامعه توضیح دهد.</w:t>
            </w:r>
          </w:p>
          <w:p w:rsidR="0077722C" w:rsidRDefault="0077722C" w:rsidP="00487F6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4.مسائل و نکات مهم در کاربرد یک برنامه سلامت در جامعه را تشریح نماید.</w:t>
            </w:r>
          </w:p>
          <w:p w:rsidR="0077722C" w:rsidRPr="0038142E" w:rsidRDefault="0077722C" w:rsidP="00487F6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5.برنامه تحول نظام سلامت در ایران را معرفی و نقد نماید.</w:t>
            </w:r>
          </w:p>
        </w:tc>
        <w:tc>
          <w:tcPr>
            <w:tcW w:w="0" w:type="auto"/>
          </w:tcPr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کاربرد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 ارزشیابی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77722C" w:rsidRPr="0038142E" w:rsidTr="0077722C"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2/9/95</w:t>
            </w:r>
          </w:p>
        </w:tc>
        <w:tc>
          <w:tcPr>
            <w:tcW w:w="0" w:type="auto"/>
          </w:tcPr>
          <w:p w:rsidR="0077722C" w:rsidRPr="00E57B2F" w:rsidRDefault="0077722C" w:rsidP="00E57B2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E57B2F">
              <w:rPr>
                <w:rFonts w:ascii="Calibri" w:hAnsi="Calibri" w:cs="Nazanin" w:hint="cs"/>
                <w:rtl/>
                <w:lang w:bidi="fa-IR"/>
              </w:rPr>
              <w:t>ارزشیابی برنامه های سلامت جامعه</w:t>
            </w:r>
          </w:p>
          <w:p w:rsidR="0077722C" w:rsidRPr="00E57B2F" w:rsidRDefault="0077722C" w:rsidP="00E57B2F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hAnsi="Calibri" w:cs="Nazanin"/>
                <w:lang w:bidi="fa-IR"/>
              </w:rPr>
            </w:pPr>
            <w:r w:rsidRPr="00E57B2F">
              <w:rPr>
                <w:rFonts w:ascii="Calibri" w:hAnsi="Calibri" w:cs="Nazanin" w:hint="cs"/>
                <w:rtl/>
                <w:lang w:bidi="fa-IR"/>
              </w:rPr>
              <w:lastRenderedPageBreak/>
              <w:t>گزارش نویسی و ارائه گزارش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1.ارزشیابی برنامه های سلامت را تعریف نموده و انواع آن را توضیح دهد.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2.گزارش نویسی را تعریف نموده و اصول و مراحل آن را شرح دهد.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3.ویژگی های یک گزارش خوب را توضیح دهد.</w:t>
            </w:r>
          </w:p>
        </w:tc>
        <w:tc>
          <w:tcPr>
            <w:tcW w:w="0" w:type="auto"/>
          </w:tcPr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 xml:space="preserve">درک و فهم 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 ارزشیابی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</w:t>
            </w: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lastRenderedPageBreak/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 xml:space="preserve">، فیلم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 xml:space="preserve">آزمونهای تکوینی و تراکمی ( مرحله ای و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پایانی )</w:t>
            </w:r>
          </w:p>
        </w:tc>
        <w:tc>
          <w:tcPr>
            <w:tcW w:w="534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 نمره</w:t>
            </w:r>
          </w:p>
        </w:tc>
      </w:tr>
    </w:tbl>
    <w:p w:rsidR="001B111C" w:rsidRPr="0038142E" w:rsidRDefault="001B111C" w:rsidP="00EB20F8">
      <w:pPr>
        <w:rPr>
          <w:rFonts w:cs="Nazanin"/>
          <w:rtl/>
          <w:lang w:bidi="fa-IR"/>
        </w:rPr>
      </w:pPr>
    </w:p>
    <w:p w:rsidR="00E7765E" w:rsidRPr="0038142E" w:rsidRDefault="00E7765E" w:rsidP="00EB20F8">
      <w:pPr>
        <w:rPr>
          <w:rFonts w:cs="Nazanin"/>
          <w:rtl/>
          <w:lang w:bidi="fa-IR"/>
        </w:rPr>
      </w:pPr>
    </w:p>
    <w:p w:rsidR="00E7765E" w:rsidRPr="0038142E" w:rsidRDefault="00E7765E" w:rsidP="00E7765E">
      <w:pPr>
        <w:jc w:val="both"/>
        <w:rPr>
          <w:rFonts w:cs="Nazanin"/>
          <w:b/>
          <w:bCs/>
          <w:rtl/>
        </w:rPr>
      </w:pPr>
      <w:r w:rsidRPr="0038142E">
        <w:rPr>
          <w:rFonts w:cs="Nazanin" w:hint="cs"/>
          <w:b/>
          <w:bCs/>
          <w:rtl/>
        </w:rPr>
        <w:t>تعداد جلسات:</w:t>
      </w:r>
      <w:r w:rsidRPr="0038142E">
        <w:rPr>
          <w:rFonts w:cs="Nazanin" w:hint="cs"/>
          <w:rtl/>
        </w:rPr>
        <w:t xml:space="preserve"> </w:t>
      </w:r>
      <w:r w:rsidRPr="0038142E">
        <w:rPr>
          <w:rFonts w:cs="Nazanin" w:hint="cs"/>
          <w:b/>
          <w:bCs/>
          <w:rtl/>
        </w:rPr>
        <w:t xml:space="preserve">   </w:t>
      </w:r>
      <w:r w:rsidR="00F27AEE" w:rsidRPr="0038142E">
        <w:rPr>
          <w:rFonts w:cs="Nazanin" w:hint="cs"/>
          <w:b/>
          <w:bCs/>
          <w:rtl/>
        </w:rPr>
        <w:t>8 جلسه</w:t>
      </w:r>
      <w:r w:rsidRPr="0038142E">
        <w:rPr>
          <w:rFonts w:cs="Nazanin" w:hint="cs"/>
          <w:b/>
          <w:bCs/>
          <w:rtl/>
        </w:rPr>
        <w:t xml:space="preserve">                  </w:t>
      </w:r>
    </w:p>
    <w:p w:rsidR="00854225" w:rsidRPr="00E1134A" w:rsidRDefault="00E7765E" w:rsidP="00E1134A">
      <w:pPr>
        <w:jc w:val="lowKashida"/>
        <w:rPr>
          <w:rFonts w:ascii="MS Sans Serif" w:hAnsi="MS Sans Serif" w:cs="Nazanin"/>
          <w:noProof/>
          <w:lang w:bidi="fa-IR"/>
        </w:rPr>
      </w:pPr>
      <w:r w:rsidRPr="00E1134A">
        <w:rPr>
          <w:rFonts w:cs="Nazanin" w:hint="cs"/>
          <w:b/>
          <w:bCs/>
          <w:rtl/>
        </w:rPr>
        <w:t>نحوه ارائه درس و روش تدریس:</w:t>
      </w:r>
    </w:p>
    <w:p w:rsidR="00785639" w:rsidRPr="0038142E" w:rsidRDefault="00E7765E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cs="Nazanin" w:hint="cs"/>
          <w:rtl/>
        </w:rPr>
        <w:t xml:space="preserve"> </w:t>
      </w:r>
      <w:r w:rsidR="00785639" w:rsidRPr="0038142E">
        <w:rPr>
          <w:rFonts w:ascii="MS Sans Serif" w:hAnsi="MS Sans Serif" w:cs="Nazanin" w:hint="cs"/>
          <w:noProof/>
          <w:rtl/>
          <w:lang w:bidi="fa-IR"/>
        </w:rPr>
        <w:t>سخنراني، پرسش و پاسخ و تمرینات تفکر انتقادی</w:t>
      </w:r>
      <w:r w:rsidR="0058697F" w:rsidRPr="0038142E">
        <w:rPr>
          <w:rFonts w:ascii="MS Sans Serif" w:hAnsi="MS Sans Serif" w:cs="Nazanin" w:hint="cs"/>
          <w:noProof/>
          <w:rtl/>
          <w:lang w:bidi="fa-IR"/>
        </w:rPr>
        <w:t>، حل مسئله</w:t>
      </w:r>
    </w:p>
    <w:p w:rsidR="00785639" w:rsidRPr="0038142E" w:rsidRDefault="00785639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 بحث گروهي</w:t>
      </w:r>
      <w:r w:rsidR="00854225" w:rsidRPr="0038142E">
        <w:rPr>
          <w:rFonts w:ascii="MS Sans Serif" w:hAnsi="MS Sans Serif" w:cs="Nazanin" w:hint="cs"/>
          <w:noProof/>
          <w:rtl/>
          <w:lang w:bidi="fa-IR"/>
        </w:rPr>
        <w:t>، کار گروهی</w:t>
      </w:r>
    </w:p>
    <w:p w:rsidR="00854225" w:rsidRPr="0038142E" w:rsidRDefault="00854225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ارائه کنفرانس </w:t>
      </w:r>
      <w:r w:rsidR="00165FF9">
        <w:rPr>
          <w:rFonts w:ascii="MS Sans Serif" w:hAnsi="MS Sans Serif" w:cs="Nazanin" w:hint="cs"/>
          <w:noProof/>
          <w:rtl/>
          <w:lang w:bidi="fa-IR"/>
        </w:rPr>
        <w:t xml:space="preserve">، مقاله </w:t>
      </w:r>
      <w:r w:rsidRPr="0038142E">
        <w:rPr>
          <w:rFonts w:ascii="MS Sans Serif" w:hAnsi="MS Sans Serif" w:cs="Nazanin" w:hint="cs"/>
          <w:noProof/>
          <w:rtl/>
          <w:lang w:bidi="fa-IR"/>
        </w:rPr>
        <w:t>و سخنرانی توسط دانشجویان</w:t>
      </w:r>
    </w:p>
    <w:p w:rsidR="00785639" w:rsidRPr="0038142E" w:rsidRDefault="00EE5391" w:rsidP="00785639">
      <w:pPr>
        <w:ind w:left="431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4</w:t>
      </w:r>
      <w:r w:rsidR="00785639" w:rsidRPr="0038142E">
        <w:rPr>
          <w:rFonts w:ascii="MS Sans Serif" w:hAnsi="MS Sans Serif" w:cs="Nazanin" w:hint="cs"/>
          <w:noProof/>
          <w:rtl/>
          <w:lang w:bidi="fa-IR"/>
        </w:rPr>
        <w:t xml:space="preserve">) </w:t>
      </w:r>
      <w:r w:rsidR="0058697F" w:rsidRPr="0038142E">
        <w:rPr>
          <w:rFonts w:ascii="MS Sans Serif" w:hAnsi="MS Sans Serif" w:cs="Nazanin" w:hint="cs"/>
          <w:noProof/>
          <w:rtl/>
          <w:lang w:bidi="fa-IR"/>
        </w:rPr>
        <w:t xml:space="preserve"> </w:t>
      </w:r>
      <w:r w:rsidR="00785639" w:rsidRPr="0038142E">
        <w:rPr>
          <w:rFonts w:ascii="MS Sans Serif" w:hAnsi="MS Sans Serif" w:cs="Nazanin" w:hint="cs"/>
          <w:noProof/>
          <w:rtl/>
          <w:lang w:bidi="fa-IR"/>
        </w:rPr>
        <w:t>استفاده از وسايل كمك آموزشي</w:t>
      </w:r>
    </w:p>
    <w:p w:rsidR="00E7765E" w:rsidRPr="0038142E" w:rsidRDefault="00E7765E" w:rsidP="00E7765E">
      <w:pPr>
        <w:jc w:val="both"/>
        <w:rPr>
          <w:rFonts w:cs="Nazanin"/>
          <w:rtl/>
        </w:rPr>
      </w:pPr>
    </w:p>
    <w:p w:rsidR="00E7765E" w:rsidRPr="0038142E" w:rsidRDefault="00E7765E" w:rsidP="00E7765E">
      <w:pPr>
        <w:jc w:val="both"/>
        <w:rPr>
          <w:rFonts w:cs="Nazanin"/>
          <w:rtl/>
        </w:rPr>
      </w:pPr>
      <w:r w:rsidRPr="0038142E">
        <w:rPr>
          <w:rFonts w:cs="Nazanin" w:hint="cs"/>
          <w:b/>
          <w:bCs/>
          <w:rtl/>
        </w:rPr>
        <w:t>روند ارائه درس:</w:t>
      </w:r>
      <w:r w:rsidRPr="0038142E">
        <w:rPr>
          <w:rFonts w:cs="Nazanin" w:hint="cs"/>
          <w:rtl/>
        </w:rPr>
        <w:t xml:space="preserve"> </w:t>
      </w:r>
    </w:p>
    <w:p w:rsidR="00CA50B9" w:rsidRPr="0038142E" w:rsidRDefault="00CA50B9" w:rsidP="00CA50B9">
      <w:pPr>
        <w:jc w:val="both"/>
        <w:rPr>
          <w:rFonts w:cs="Nazanin"/>
        </w:rPr>
      </w:pPr>
      <w:r w:rsidRPr="0038142E">
        <w:rPr>
          <w:rFonts w:cs="Nazanin" w:hint="cs"/>
          <w:rtl/>
        </w:rPr>
        <w:t>طبق برنامه اعلام شده در جدول خواهد بود.</w:t>
      </w:r>
    </w:p>
    <w:p w:rsidR="00CA50B9" w:rsidRPr="0038142E" w:rsidRDefault="00CA50B9" w:rsidP="00E7765E">
      <w:pPr>
        <w:jc w:val="both"/>
        <w:rPr>
          <w:rFonts w:cs="Nazanin"/>
          <w:rtl/>
        </w:rPr>
      </w:pPr>
    </w:p>
    <w:p w:rsidR="00E7765E" w:rsidRPr="0038142E" w:rsidRDefault="00E7765E" w:rsidP="00E7765E">
      <w:pPr>
        <w:jc w:val="both"/>
        <w:rPr>
          <w:rFonts w:cs="Nazanin"/>
          <w:b/>
          <w:bCs/>
          <w:rtl/>
        </w:rPr>
      </w:pPr>
      <w:r w:rsidRPr="0038142E">
        <w:rPr>
          <w:rStyle w:val="Strong"/>
          <w:rFonts w:ascii="Tahoma" w:hAnsi="Tahoma" w:cs="Nazanin"/>
          <w:rtl/>
        </w:rPr>
        <w:t>تكاليف‌ (وظايف ) دانشجو</w:t>
      </w:r>
      <w:r w:rsidRPr="0038142E">
        <w:rPr>
          <w:rStyle w:val="Strong"/>
          <w:rFonts w:ascii="Tahoma" w:hAnsi="Tahoma" w:cs="Nazanin" w:hint="cs"/>
          <w:rtl/>
        </w:rPr>
        <w:t>:</w:t>
      </w:r>
      <w:r w:rsidRPr="0038142E">
        <w:rPr>
          <w:rFonts w:cs="Nazanin"/>
          <w:b/>
          <w:bCs/>
        </w:rPr>
        <w:t xml:space="preserve"> </w:t>
      </w:r>
    </w:p>
    <w:p w:rsidR="00E10AB9" w:rsidRPr="00E10AB9" w:rsidRDefault="00E10AB9" w:rsidP="00E10AB9">
      <w:pPr>
        <w:numPr>
          <w:ilvl w:val="0"/>
          <w:numId w:val="6"/>
        </w:numPr>
        <w:tabs>
          <w:tab w:val="clear" w:pos="4329"/>
        </w:tabs>
        <w:spacing w:line="360" w:lineRule="auto"/>
        <w:ind w:left="452"/>
        <w:jc w:val="lowKashida"/>
        <w:rPr>
          <w:rFonts w:ascii="MS Sans Serif" w:hAnsi="MS Sans Serif" w:cs="Nazanin"/>
          <w:noProof/>
          <w:rtl/>
          <w:lang w:bidi="fa-IR"/>
        </w:rPr>
      </w:pPr>
      <w:r w:rsidRPr="00E10AB9">
        <w:rPr>
          <w:rFonts w:ascii="MS Sans Serif" w:hAnsi="MS Sans Serif" w:cs="Nazanin" w:hint="cs"/>
          <w:noProof/>
          <w:rtl/>
          <w:lang w:bidi="fa-IR"/>
        </w:rPr>
        <w:t>حضور به موقع در كلاس</w:t>
      </w:r>
    </w:p>
    <w:p w:rsidR="00E10AB9" w:rsidRPr="00E10AB9" w:rsidRDefault="00E10AB9" w:rsidP="00E10A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E10AB9">
        <w:rPr>
          <w:rFonts w:ascii="MS Sans Serif" w:hAnsi="MS Sans Serif" w:cs="Nazanin" w:hint="cs"/>
          <w:noProof/>
          <w:rtl/>
          <w:lang w:bidi="fa-IR"/>
        </w:rPr>
        <w:t>انجام تكاليف مشخص شده در تاریخ مقرر و حضور در جلسات امتحانی</w:t>
      </w:r>
    </w:p>
    <w:p w:rsidR="00E10AB9" w:rsidRPr="00E10AB9" w:rsidRDefault="00E10AB9" w:rsidP="00E10A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E10AB9">
        <w:rPr>
          <w:rFonts w:ascii="MS Sans Serif" w:hAnsi="MS Sans Serif" w:cs="Nazanin" w:hint="cs"/>
          <w:noProof/>
          <w:rtl/>
          <w:lang w:bidi="fa-IR"/>
        </w:rPr>
        <w:lastRenderedPageBreak/>
        <w:t>مشاركت فعال در بحث</w:t>
      </w:r>
      <w:r w:rsidRPr="00E10AB9">
        <w:rPr>
          <w:rFonts w:ascii="MS Sans Serif" w:hAnsi="MS Sans Serif" w:cs="Nazanin" w:hint="cs"/>
          <w:noProof/>
          <w:rtl/>
          <w:lang w:bidi="fa-IR"/>
        </w:rPr>
        <w:softHyphen/>
        <w:t xml:space="preserve">هاي كلاسي در طول تدريس </w:t>
      </w:r>
    </w:p>
    <w:p w:rsidR="00E10AB9" w:rsidRPr="00E10AB9" w:rsidRDefault="00E10AB9" w:rsidP="00E10A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E10AB9">
        <w:rPr>
          <w:rFonts w:ascii="MS Sans Serif" w:hAnsi="MS Sans Serif" w:cs="Nazanin" w:hint="cs"/>
          <w:noProof/>
          <w:rtl/>
          <w:lang w:bidi="fa-IR"/>
        </w:rPr>
        <w:t>گسترش معلومات خود از طریق مطالعه کتابخانه ای و اینترنتی</w:t>
      </w:r>
    </w:p>
    <w:p w:rsidR="00E10AB9" w:rsidRPr="00E10AB9" w:rsidRDefault="00E10AB9" w:rsidP="00E10A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E10AB9">
        <w:rPr>
          <w:rFonts w:ascii="MS Sans Serif" w:hAnsi="MS Sans Serif" w:cs="Nazanin" w:hint="cs"/>
          <w:noProof/>
          <w:rtl/>
          <w:lang w:bidi="fa-IR"/>
        </w:rPr>
        <w:t>استفاده از مطالب علمی جدید و معتبر در ارائه کنفرانس ، مقالات و بحث های کلاسی</w:t>
      </w:r>
    </w:p>
    <w:p w:rsidR="00CA50B9" w:rsidRPr="0038142E" w:rsidRDefault="00CA50B9" w:rsidP="00E7765E">
      <w:pPr>
        <w:jc w:val="both"/>
        <w:rPr>
          <w:rFonts w:cs="Nazanin"/>
        </w:rPr>
      </w:pPr>
    </w:p>
    <w:p w:rsidR="00E7765E" w:rsidRPr="0038142E" w:rsidRDefault="00E7765E" w:rsidP="00E7765E">
      <w:pPr>
        <w:pStyle w:val="NormalWeb"/>
        <w:bidi/>
        <w:jc w:val="both"/>
        <w:rPr>
          <w:rFonts w:ascii="Tahoma" w:hAnsi="Tahoma" w:cs="Nazanin"/>
          <w:rtl/>
        </w:rPr>
      </w:pPr>
      <w:r w:rsidRPr="0038142E">
        <w:rPr>
          <w:rStyle w:val="Strong"/>
          <w:rFonts w:ascii="Tahoma" w:hAnsi="Tahoma" w:cs="Nazanin"/>
          <w:rtl/>
        </w:rPr>
        <w:t>نحوه‌ ارزشيابي</w:t>
      </w:r>
      <w:r w:rsidRPr="0038142E">
        <w:rPr>
          <w:rStyle w:val="Strong"/>
          <w:rFonts w:ascii="Tahoma" w:hAnsi="Tahoma" w:cs="Nazanin" w:hint="cs"/>
          <w:rtl/>
        </w:rPr>
        <w:t>:</w:t>
      </w:r>
      <w:r w:rsidRPr="0038142E">
        <w:rPr>
          <w:rStyle w:val="Strong"/>
          <w:rFonts w:ascii="Tahoma" w:hAnsi="Tahoma" w:cs="Nazanin"/>
          <w:rtl/>
        </w:rPr>
        <w:t>‌</w:t>
      </w:r>
      <w:r w:rsidRPr="0038142E">
        <w:rPr>
          <w:rFonts w:ascii="Tahoma" w:hAnsi="Tahoma" w:cs="Nazanin"/>
        </w:rPr>
        <w:t xml:space="preserve"> </w:t>
      </w:r>
    </w:p>
    <w:p w:rsidR="00A3452A" w:rsidRPr="00A3452A" w:rsidRDefault="00A3452A" w:rsidP="00A3452A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  <w:rtl/>
          <w:lang w:bidi="fa-IR"/>
        </w:rPr>
      </w:pPr>
      <w:r w:rsidRPr="00A3452A">
        <w:rPr>
          <w:rFonts w:ascii="Calibri" w:hAnsi="Calibri" w:cs="Nazanin" w:hint="cs"/>
          <w:rtl/>
        </w:rPr>
        <w:t>حضور فعال، مطالعه ، شرکت در بحث های کلاسی</w:t>
      </w:r>
      <w:r w:rsidRPr="00A3452A">
        <w:rPr>
          <w:rFonts w:ascii="Calibri" w:hAnsi="Calibri" w:cs="Nazanin" w:hint="cs"/>
          <w:rtl/>
          <w:lang w:bidi="fa-IR"/>
        </w:rPr>
        <w:t xml:space="preserve"> و تمرینات تفکر انتقادی</w:t>
      </w:r>
      <w:r w:rsidR="0095399D" w:rsidRPr="0038142E">
        <w:rPr>
          <w:rFonts w:ascii="Calibri" w:hAnsi="Calibri" w:cs="Nazanin" w:hint="cs"/>
          <w:rtl/>
          <w:lang w:bidi="fa-IR"/>
        </w:rPr>
        <w:t xml:space="preserve"> و حل مسئله</w:t>
      </w:r>
      <w:r w:rsidRPr="00A3452A">
        <w:rPr>
          <w:rFonts w:ascii="Calibri" w:hAnsi="Calibri" w:cs="Nazanin" w:hint="cs"/>
          <w:rtl/>
          <w:lang w:bidi="fa-IR"/>
        </w:rPr>
        <w:t xml:space="preserve"> :  3 نمره       </w:t>
      </w:r>
    </w:p>
    <w:p w:rsidR="00A3452A" w:rsidRPr="00A3452A" w:rsidRDefault="00A3452A" w:rsidP="00467161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  <w:rtl/>
        </w:rPr>
      </w:pPr>
      <w:r w:rsidRPr="00A3452A">
        <w:rPr>
          <w:rFonts w:ascii="Calibri" w:hAnsi="Calibri" w:cs="Nazanin" w:hint="cs"/>
          <w:rtl/>
        </w:rPr>
        <w:t xml:space="preserve">تدوین و ارائه کنفرانس </w:t>
      </w:r>
      <w:r w:rsidR="00467161">
        <w:rPr>
          <w:rFonts w:ascii="Calibri" w:hAnsi="Calibri" w:cs="Nazanin" w:hint="cs"/>
          <w:rtl/>
        </w:rPr>
        <w:t xml:space="preserve">و مقاله </w:t>
      </w:r>
      <w:r w:rsidRPr="00A3452A">
        <w:rPr>
          <w:rFonts w:ascii="Calibri" w:hAnsi="Calibri" w:cs="Nazanin" w:hint="cs"/>
          <w:rtl/>
        </w:rPr>
        <w:t xml:space="preserve">در رابطه با مباحث درسی :   </w:t>
      </w:r>
      <w:r w:rsidR="00467161">
        <w:rPr>
          <w:rFonts w:ascii="Calibri" w:hAnsi="Calibri" w:cs="Nazanin" w:hint="cs"/>
          <w:rtl/>
        </w:rPr>
        <w:t>5</w:t>
      </w:r>
      <w:r w:rsidRPr="00A3452A">
        <w:rPr>
          <w:rFonts w:ascii="Calibri" w:hAnsi="Calibri" w:cs="Nazanin" w:hint="cs"/>
          <w:rtl/>
        </w:rPr>
        <w:t xml:space="preserve"> نمره</w:t>
      </w:r>
    </w:p>
    <w:p w:rsidR="00A3452A" w:rsidRPr="00A3452A" w:rsidRDefault="00A3452A" w:rsidP="00A3452A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</w:rPr>
      </w:pPr>
      <w:r w:rsidRPr="00A3452A">
        <w:rPr>
          <w:rFonts w:ascii="Calibri" w:hAnsi="Calibri" w:cs="Nazanin" w:hint="cs"/>
          <w:rtl/>
        </w:rPr>
        <w:t>شرکت در آزمون های میان دوره ای و پایانی :  12 نمره</w:t>
      </w:r>
    </w:p>
    <w:p w:rsidR="00A3452A" w:rsidRPr="0038142E" w:rsidRDefault="00A3452A" w:rsidP="00A3452A">
      <w:pPr>
        <w:pStyle w:val="NormalWeb"/>
        <w:bidi/>
        <w:jc w:val="both"/>
        <w:rPr>
          <w:rFonts w:cs="Nazanin"/>
          <w:lang w:bidi="fa-IR"/>
        </w:rPr>
      </w:pPr>
    </w:p>
    <w:p w:rsidR="00854225" w:rsidRPr="0038142E" w:rsidRDefault="00E7765E" w:rsidP="00854225">
      <w:pPr>
        <w:jc w:val="both"/>
        <w:rPr>
          <w:rFonts w:cs="Nazanin"/>
          <w:b/>
          <w:bCs/>
          <w:rtl/>
          <w:lang w:bidi="fa-IR"/>
        </w:rPr>
      </w:pPr>
      <w:r w:rsidRPr="0038142E">
        <w:rPr>
          <w:rFonts w:cs="Nazanin" w:hint="cs"/>
          <w:b/>
          <w:bCs/>
          <w:rtl/>
          <w:lang w:bidi="fa-IR"/>
        </w:rPr>
        <w:t xml:space="preserve">وسایل کمک آموزشی و </w:t>
      </w:r>
      <w:r w:rsidRPr="0038142E">
        <w:rPr>
          <w:rFonts w:cs="Nazanin"/>
          <w:b/>
          <w:bCs/>
          <w:rtl/>
          <w:lang w:bidi="fa-IR"/>
        </w:rPr>
        <w:t xml:space="preserve">رسانه هاي آموزشي: </w:t>
      </w:r>
    </w:p>
    <w:p w:rsidR="00854225" w:rsidRPr="0038142E" w:rsidRDefault="00854225" w:rsidP="00854225">
      <w:pPr>
        <w:jc w:val="both"/>
        <w:rPr>
          <w:rFonts w:cs="Nazanin"/>
          <w:rtl/>
          <w:lang w:bidi="fa-IR"/>
        </w:rPr>
      </w:pPr>
      <w:r w:rsidRPr="0038142E">
        <w:rPr>
          <w:rFonts w:cs="Nazanin" w:hint="cs"/>
          <w:rtl/>
          <w:lang w:bidi="fa-IR"/>
        </w:rPr>
        <w:t>ویدیو پروژکتور، وایت برد و ماژیک، فیلم آموزشی .....</w:t>
      </w:r>
    </w:p>
    <w:p w:rsidR="00E7765E" w:rsidRPr="0038142E" w:rsidRDefault="00E7765E" w:rsidP="00E7765E">
      <w:pPr>
        <w:jc w:val="both"/>
        <w:rPr>
          <w:rFonts w:cs="Nazanin"/>
        </w:rPr>
      </w:pPr>
    </w:p>
    <w:p w:rsidR="000457F5" w:rsidRDefault="00E7765E" w:rsidP="00E7765E">
      <w:pPr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38142E">
        <w:rPr>
          <w:rFonts w:ascii="Tahoma" w:hAnsi="Tahoma" w:cs="Nazanin"/>
          <w:b/>
          <w:bCs/>
          <w:color w:val="000000"/>
          <w:rtl/>
          <w:lang w:bidi="fa-IR"/>
        </w:rPr>
        <w:t>زمان و مكان ارائه درس</w:t>
      </w:r>
      <w:r w:rsidRPr="0038142E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E7765E" w:rsidRPr="000457F5" w:rsidRDefault="006A6036" w:rsidP="001E0E1E">
      <w:p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  <w:r w:rsidRPr="000457F5">
        <w:rPr>
          <w:rFonts w:ascii="Tahoma" w:hAnsi="Tahoma" w:cs="Nazanin" w:hint="cs"/>
          <w:color w:val="000000"/>
          <w:rtl/>
          <w:lang w:bidi="fa-IR"/>
        </w:rPr>
        <w:t>سه شن</w:t>
      </w:r>
      <w:r w:rsidR="000457F5" w:rsidRPr="000457F5">
        <w:rPr>
          <w:rFonts w:ascii="Tahoma" w:hAnsi="Tahoma" w:cs="Nazanin" w:hint="cs"/>
          <w:color w:val="000000"/>
          <w:rtl/>
          <w:lang w:bidi="fa-IR"/>
        </w:rPr>
        <w:t>به ها ساعت 12-</w:t>
      </w:r>
      <w:r w:rsidR="001E0E1E">
        <w:rPr>
          <w:rFonts w:ascii="Tahoma" w:hAnsi="Tahoma" w:cs="Nazanin" w:hint="cs"/>
          <w:color w:val="000000"/>
          <w:rtl/>
          <w:lang w:bidi="fa-IR"/>
        </w:rPr>
        <w:t xml:space="preserve">8 </w:t>
      </w:r>
      <w:r w:rsidR="000457F5" w:rsidRPr="000457F5">
        <w:rPr>
          <w:rFonts w:ascii="Tahoma" w:hAnsi="Tahoma" w:cs="Nazanin" w:hint="cs"/>
          <w:color w:val="000000"/>
          <w:rtl/>
          <w:lang w:bidi="fa-IR"/>
        </w:rPr>
        <w:t>، کلاس</w:t>
      </w:r>
      <w:r w:rsidRPr="000457F5">
        <w:rPr>
          <w:rFonts w:ascii="Tahoma" w:hAnsi="Tahoma" w:cs="Nazanin" w:hint="cs"/>
          <w:color w:val="000000"/>
          <w:rtl/>
          <w:lang w:bidi="fa-IR"/>
        </w:rPr>
        <w:t xml:space="preserve"> </w:t>
      </w:r>
      <w:r w:rsidR="001E0E1E">
        <w:rPr>
          <w:rFonts w:ascii="Tahoma" w:hAnsi="Tahoma" w:cs="Nazanin" w:hint="cs"/>
          <w:color w:val="000000"/>
          <w:rtl/>
          <w:lang w:bidi="fa-IR"/>
        </w:rPr>
        <w:t xml:space="preserve"> </w:t>
      </w:r>
      <w:r w:rsidRPr="000457F5">
        <w:rPr>
          <w:rFonts w:ascii="Tahoma" w:hAnsi="Tahoma" w:cs="Nazanin" w:hint="cs"/>
          <w:color w:val="000000"/>
          <w:rtl/>
          <w:lang w:bidi="fa-IR"/>
        </w:rPr>
        <w:t>، دانشکده پرستاری مامایی</w:t>
      </w:r>
    </w:p>
    <w:p w:rsidR="00CA50B9" w:rsidRPr="0038142E" w:rsidRDefault="00CA50B9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  <w:r w:rsidRPr="000457F5">
        <w:rPr>
          <w:rFonts w:ascii="Tahoma" w:hAnsi="Tahoma" w:cs="Nazanin"/>
          <w:b/>
          <w:bCs/>
          <w:color w:val="000000"/>
          <w:rtl/>
          <w:lang w:bidi="fa-IR"/>
        </w:rPr>
        <w:t>مقررات درس و انتظارات از دانشجويان</w:t>
      </w:r>
      <w:r w:rsidRPr="0038142E">
        <w:rPr>
          <w:rFonts w:ascii="Tahoma" w:hAnsi="Tahoma" w:cs="Nazanin" w:hint="cs"/>
          <w:color w:val="000000"/>
          <w:rtl/>
          <w:lang w:bidi="fa-IR"/>
        </w:rPr>
        <w:t>: در قسمت تکالیف دانشجو قید شده است.</w:t>
      </w: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B97C3F" w:rsidRDefault="00B97C3F" w:rsidP="00B97C3F">
      <w:pPr>
        <w:spacing w:after="200" w:line="276" w:lineRule="auto"/>
        <w:ind w:left="720"/>
        <w:contextualSpacing/>
        <w:rPr>
          <w:rFonts w:ascii="Calibri" w:hAnsi="Calibri" w:cs="Nazanin"/>
        </w:rPr>
      </w:pPr>
    </w:p>
    <w:p w:rsidR="00B97C3F" w:rsidRPr="00B97C3F" w:rsidRDefault="00B97C3F" w:rsidP="00B97C3F">
      <w:pPr>
        <w:ind w:left="360"/>
        <w:rPr>
          <w:rFonts w:cs="Nazanin"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 xml:space="preserve"> (کارآموزی 1 واحد 51 ساعت): </w:t>
      </w:r>
    </w:p>
    <w:p w:rsidR="00B97C3F" w:rsidRPr="00B97C3F" w:rsidRDefault="00B97C3F" w:rsidP="00B97C3F">
      <w:pPr>
        <w:ind w:left="360"/>
        <w:rPr>
          <w:rFonts w:cs="Nazanin"/>
          <w:b/>
          <w:bCs/>
          <w:rtl/>
          <w:lang w:bidi="fa-IR"/>
        </w:rPr>
      </w:pPr>
    </w:p>
    <w:p w:rsidR="00B97C3F" w:rsidRPr="00B97C3F" w:rsidRDefault="00B97C3F" w:rsidP="00B97C3F">
      <w:pPr>
        <w:ind w:left="360"/>
        <w:rPr>
          <w:rFonts w:cs="Nazanin"/>
          <w:b/>
          <w:bCs/>
          <w:rtl/>
          <w:lang w:bidi="fa-IR"/>
        </w:rPr>
      </w:pPr>
      <w:r w:rsidRPr="00B97C3F">
        <w:rPr>
          <w:rFonts w:cs="Nazanin" w:hint="cs"/>
          <w:b/>
          <w:bCs/>
          <w:lang w:bidi="fa-IR"/>
        </w:rPr>
        <w:sym w:font="Wingdings 2" w:char="F097"/>
      </w:r>
      <w:r w:rsidRPr="00B97C3F">
        <w:rPr>
          <w:rFonts w:cs="Nazanin" w:hint="cs"/>
          <w:b/>
          <w:bCs/>
          <w:rtl/>
          <w:lang w:bidi="fa-IR"/>
        </w:rPr>
        <w:t xml:space="preserve"> خدمات:</w:t>
      </w:r>
    </w:p>
    <w:p w:rsidR="00B97C3F" w:rsidRPr="00B97C3F" w:rsidRDefault="00B97C3F" w:rsidP="001C0634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Nazanin"/>
          <w:lang w:bidi="fa-IR"/>
        </w:rPr>
      </w:pPr>
      <w:r w:rsidRPr="00B97C3F">
        <w:rPr>
          <w:rFonts w:ascii="Calibri" w:hAnsi="Calibri" w:cs="Nazanin" w:hint="cs"/>
          <w:rtl/>
          <w:lang w:bidi="fa-IR"/>
        </w:rPr>
        <w:t xml:space="preserve">حضور در عرصه و بررسی نیاز بهداشتی جامعه </w:t>
      </w:r>
      <w:r w:rsidR="001C0634">
        <w:rPr>
          <w:rFonts w:ascii="Calibri" w:hAnsi="Calibri" w:cs="Nazanin" w:hint="cs"/>
          <w:rtl/>
          <w:lang w:bidi="fa-IR"/>
        </w:rPr>
        <w:t xml:space="preserve">ی مورد نظر ، </w:t>
      </w:r>
      <w:r w:rsidRPr="00B97C3F">
        <w:rPr>
          <w:rFonts w:ascii="Calibri" w:hAnsi="Calibri" w:cs="Nazanin" w:hint="cs"/>
          <w:rtl/>
          <w:lang w:bidi="fa-IR"/>
        </w:rPr>
        <w:t>برنامه ریزی، اجرا و ارزشیابی</w:t>
      </w:r>
    </w:p>
    <w:p w:rsidR="00B97C3F" w:rsidRPr="00B97C3F" w:rsidRDefault="00B97C3F" w:rsidP="00B97C3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Nazanin"/>
          <w:lang w:bidi="fa-IR"/>
        </w:rPr>
      </w:pPr>
      <w:r w:rsidRPr="00B97C3F">
        <w:rPr>
          <w:rFonts w:ascii="Calibri" w:hAnsi="Calibri" w:cs="Nazanin" w:hint="cs"/>
          <w:rtl/>
          <w:lang w:bidi="fa-IR"/>
        </w:rPr>
        <w:t>نقد سیاست ها پروژه ها، برنامه ها و فرایند ها</w:t>
      </w:r>
    </w:p>
    <w:p w:rsidR="00B97C3F" w:rsidRPr="00B97C3F" w:rsidRDefault="00B97C3F" w:rsidP="00B97C3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Nazanin"/>
          <w:lang w:bidi="fa-IR"/>
        </w:rPr>
      </w:pPr>
      <w:r w:rsidRPr="00B97C3F">
        <w:rPr>
          <w:rFonts w:ascii="Calibri" w:hAnsi="Calibri" w:cs="Nazanin" w:hint="cs"/>
          <w:rtl/>
          <w:lang w:bidi="fa-IR"/>
        </w:rPr>
        <w:t>ارزیابی خطرات سلامت جامعه</w:t>
      </w:r>
    </w:p>
    <w:p w:rsidR="00B97C3F" w:rsidRPr="00B97C3F" w:rsidRDefault="00B97C3F" w:rsidP="00B97C3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Nazanin"/>
          <w:lang w:bidi="fa-IR"/>
        </w:rPr>
      </w:pPr>
      <w:r w:rsidRPr="00B97C3F">
        <w:rPr>
          <w:rFonts w:ascii="Calibri" w:hAnsi="Calibri" w:cs="Nazanin" w:hint="cs"/>
          <w:rtl/>
          <w:lang w:bidi="fa-IR"/>
        </w:rPr>
        <w:t>ارزیابی سلامت عمومی در جامعه</w:t>
      </w:r>
    </w:p>
    <w:p w:rsidR="00B97C3F" w:rsidRPr="00B97C3F" w:rsidRDefault="00B97C3F" w:rsidP="00B97C3F">
      <w:pPr>
        <w:ind w:left="360"/>
        <w:rPr>
          <w:rFonts w:cs="Nazanin"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>عرصه:</w:t>
      </w:r>
      <w:r w:rsidRPr="00B97C3F">
        <w:rPr>
          <w:rFonts w:cs="Nazanin" w:hint="cs"/>
          <w:rtl/>
          <w:lang w:bidi="fa-IR"/>
        </w:rPr>
        <w:t xml:space="preserve"> مراکز بهداشتی و درمانی، منازل و مدارس، کارخانجات، مراکز پزشک خانواده</w:t>
      </w:r>
    </w:p>
    <w:p w:rsidR="00B97C3F" w:rsidRPr="00B97C3F" w:rsidRDefault="00B97C3F" w:rsidP="00B97C3F">
      <w:pPr>
        <w:ind w:left="360"/>
        <w:rPr>
          <w:rFonts w:cs="Nazanin"/>
          <w:rtl/>
          <w:lang w:bidi="fa-IR"/>
        </w:rPr>
      </w:pPr>
    </w:p>
    <w:p w:rsidR="00B97C3F" w:rsidRPr="00B97C3F" w:rsidRDefault="00B97C3F" w:rsidP="00B97C3F">
      <w:pPr>
        <w:ind w:left="360"/>
        <w:rPr>
          <w:rFonts w:cs="Nazanin"/>
          <w:b/>
          <w:bCs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 xml:space="preserve">ارزشیابی دانشجو در واحد کارآموزی: </w:t>
      </w:r>
    </w:p>
    <w:p w:rsidR="00B97C3F" w:rsidRPr="00B97C3F" w:rsidRDefault="00B97C3F" w:rsidP="00B97C3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Nazanin"/>
          <w:rtl/>
        </w:rPr>
      </w:pPr>
      <w:r w:rsidRPr="00B97C3F">
        <w:rPr>
          <w:rFonts w:ascii="Calibri" w:hAnsi="Calibri" w:cs="Nazanin" w:hint="cs"/>
          <w:rtl/>
        </w:rPr>
        <w:lastRenderedPageBreak/>
        <w:t>حضور فعال در عرصه تعیین شده و گذراندن کامل دوره ی تعریف شده ی کارآموزی</w:t>
      </w:r>
    </w:p>
    <w:p w:rsidR="00B97C3F" w:rsidRPr="00B97C3F" w:rsidRDefault="00B97C3F" w:rsidP="00B97C3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Nazanin"/>
          <w:lang w:bidi="fa-IR"/>
        </w:rPr>
      </w:pPr>
      <w:r w:rsidRPr="00B97C3F">
        <w:rPr>
          <w:rFonts w:ascii="Calibri" w:hAnsi="Calibri" w:cs="Nazanin" w:hint="cs"/>
          <w:rtl/>
          <w:lang w:bidi="fa-IR"/>
        </w:rPr>
        <w:t>ارائه گزارش پروژه طراحی شده در زمینه یک برنامه سلامت جامعه، برنامه ریزی، ارزشیابی آن و نقد منطقی برنامه ها و خدمات جاری  به همراه پیشنهادات .</w:t>
      </w:r>
    </w:p>
    <w:p w:rsidR="00B97C3F" w:rsidRDefault="00B97C3F" w:rsidP="00B97C3F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</w:rPr>
      </w:pPr>
      <w:r w:rsidRPr="00B97C3F">
        <w:rPr>
          <w:rFonts w:ascii="Calibri" w:hAnsi="Calibri" w:cs="Nazanin" w:hint="cs"/>
          <w:rtl/>
        </w:rPr>
        <w:t>ارزیابی گزارش بررسی ها و اقدامات انجام شده در خصوص نیاز بهداشتی جامعه</w:t>
      </w:r>
    </w:p>
    <w:p w:rsidR="00155678" w:rsidRDefault="00155678" w:rsidP="00155678">
      <w:pPr>
        <w:spacing w:after="200" w:line="276" w:lineRule="auto"/>
        <w:contextualSpacing/>
        <w:rPr>
          <w:rFonts w:ascii="Calibri" w:hAnsi="Calibri" w:cs="Nazanin"/>
          <w:rtl/>
        </w:rPr>
      </w:pPr>
    </w:p>
    <w:p w:rsidR="00A8417F" w:rsidRDefault="00A8417F" w:rsidP="00A8417F">
      <w:pPr>
        <w:pStyle w:val="ListParagraph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نکاتی در مورد</w:t>
      </w:r>
      <w:r>
        <w:rPr>
          <w:rFonts w:cs="B Mitra" w:hint="cs"/>
          <w:b/>
          <w:bCs/>
          <w:sz w:val="28"/>
          <w:szCs w:val="28"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کنفرانس ها و تهیه اسلایدها :</w:t>
      </w:r>
    </w:p>
    <w:p w:rsidR="00A8417F" w:rsidRDefault="00A8417F" w:rsidP="00A8417F">
      <w:pPr>
        <w:ind w:left="360"/>
        <w:rPr>
          <w:rFonts w:cs="Nazanin" w:hint="cs"/>
          <w:sz w:val="28"/>
          <w:szCs w:val="28"/>
          <w:rtl/>
        </w:rPr>
      </w:pP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 حد امکان از نمودار و تصویر نیز استفاده شود؛</w:t>
      </w: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از نوشتن کامل مطلب در اسلاید اجتناب شود، مطالب مهم نوشته شود و دانشجو به زبان خود آنها را توضیح دهد. از روخوانی اسلایدها اکیداً اجتناب شود؛</w:t>
      </w: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مطالب کامل کنفرانس با ذکر رفرانس  هر پاراگراف جداگانه در یک فایل </w:t>
      </w:r>
      <w:r>
        <w:rPr>
          <w:rFonts w:cs="B Mitra"/>
          <w:sz w:val="28"/>
          <w:szCs w:val="28"/>
          <w:lang w:bidi="fa-IR"/>
        </w:rPr>
        <w:t>Word</w:t>
      </w:r>
      <w:r>
        <w:rPr>
          <w:rFonts w:cs="B Mitra" w:hint="cs"/>
          <w:sz w:val="28"/>
          <w:szCs w:val="28"/>
          <w:rtl/>
          <w:lang w:bidi="fa-IR"/>
        </w:rPr>
        <w:t xml:space="preserve"> ارائه شود؛</w:t>
      </w: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حداقل 25 درصد رفرانس های مورد استفاده باید انگلیسی باشد؛</w:t>
      </w: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مدت ارائه کنفرانس ها حداکثر یک ساعت خواهد بود .</w:t>
      </w: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دانشجو یک مقاله کامل را از منابع اطلاعاتی معتبر مثل : </w:t>
      </w:r>
      <w:r>
        <w:rPr>
          <w:rFonts w:cs="B Mitra"/>
          <w:sz w:val="28"/>
          <w:szCs w:val="28"/>
          <w:lang w:bidi="fa-IR"/>
        </w:rPr>
        <w:t>PubMed, Scopus, Web of Knowledge, Web of Sciences, Science of Direct</w:t>
      </w:r>
      <w:r>
        <w:rPr>
          <w:rFonts w:cs="B Mitra" w:hint="cs"/>
          <w:sz w:val="28"/>
          <w:szCs w:val="28"/>
          <w:rtl/>
          <w:lang w:bidi="fa-IR"/>
        </w:rPr>
        <w:t xml:space="preserve"> دانلود نموده و خلاصه آن را به دانشجویان ارائه نموده و به سوالات و ایرادات بقیه دانشجویان پاسخ خواهد داد.</w:t>
      </w:r>
    </w:p>
    <w:p w:rsidR="00A8417F" w:rsidRDefault="00A8417F" w:rsidP="00A8417F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پایان کنفرانس، یک جمع بندی و خلاصه از مطالب در مدت 5 دقیقه ارائه گردد.</w:t>
      </w:r>
    </w:p>
    <w:p w:rsidR="00A20D26" w:rsidRPr="00E316D0" w:rsidRDefault="00A20D26" w:rsidP="00A20D26">
      <w:pPr>
        <w:pStyle w:val="ListParagraph"/>
        <w:spacing w:after="160"/>
        <w:ind w:left="1440"/>
        <w:jc w:val="both"/>
        <w:rPr>
          <w:rFonts w:cs="B Mitra"/>
          <w:sz w:val="28"/>
          <w:szCs w:val="28"/>
          <w:lang w:bidi="fa-IR"/>
        </w:rPr>
      </w:pPr>
      <w:bookmarkStart w:id="0" w:name="_GoBack"/>
      <w:bookmarkEnd w:id="0"/>
    </w:p>
    <w:p w:rsidR="00155678" w:rsidRPr="00B97C3F" w:rsidRDefault="00155678" w:rsidP="00155678">
      <w:pPr>
        <w:spacing w:after="200" w:line="276" w:lineRule="auto"/>
        <w:contextualSpacing/>
        <w:rPr>
          <w:rFonts w:ascii="Calibri" w:hAnsi="Calibri" w:cs="Nazanin"/>
          <w:rtl/>
        </w:rPr>
      </w:pP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B97C3F" w:rsidRDefault="00B97C3F" w:rsidP="00B97C3F">
      <w:pPr>
        <w:ind w:left="360"/>
        <w:rPr>
          <w:rFonts w:cs="Nazanin"/>
          <w:b/>
          <w:bCs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 xml:space="preserve">منابع درس: </w:t>
      </w:r>
      <w:r w:rsidRPr="00B97C3F">
        <w:rPr>
          <w:rFonts w:cs="Nazanin"/>
          <w:b/>
          <w:bCs/>
          <w:lang w:bidi="fa-IR"/>
        </w:rPr>
        <w:t>last edition)</w:t>
      </w:r>
      <w:r w:rsidRPr="00B97C3F">
        <w:rPr>
          <w:rFonts w:cs="Nazanin" w:hint="cs"/>
          <w:b/>
          <w:bCs/>
          <w:rtl/>
          <w:lang w:bidi="fa-IR"/>
        </w:rPr>
        <w:t>)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="Calibri" w:hAnsi="Calibri" w:cs="Nazanin"/>
        </w:rPr>
      </w:pPr>
      <w:r w:rsidRPr="00B97C3F">
        <w:rPr>
          <w:rFonts w:ascii="Calibri" w:hAnsi="Calibri" w:cs="Nazanin"/>
        </w:rPr>
        <w:t xml:space="preserve">James F </w:t>
      </w:r>
      <w:proofErr w:type="spellStart"/>
      <w:r w:rsidRPr="00B97C3F">
        <w:rPr>
          <w:rFonts w:ascii="Calibri" w:hAnsi="Calibri" w:cs="Nazanin"/>
        </w:rPr>
        <w:t>McKeniz</w:t>
      </w:r>
      <w:proofErr w:type="spellEnd"/>
      <w:r w:rsidRPr="00B97C3F">
        <w:rPr>
          <w:rFonts w:ascii="Calibri" w:hAnsi="Calibri" w:cs="Nazanin"/>
        </w:rPr>
        <w:t xml:space="preserve">, Brad L </w:t>
      </w:r>
      <w:proofErr w:type="spellStart"/>
      <w:r w:rsidRPr="00B97C3F">
        <w:rPr>
          <w:rFonts w:ascii="Calibri" w:hAnsi="Calibri" w:cs="Nazanin"/>
        </w:rPr>
        <w:t>Neiger</w:t>
      </w:r>
      <w:proofErr w:type="spellEnd"/>
      <w:r w:rsidRPr="00B97C3F">
        <w:rPr>
          <w:rFonts w:ascii="Calibri" w:hAnsi="Calibri" w:cs="Nazanin"/>
        </w:rPr>
        <w:t xml:space="preserve">, Jan L </w:t>
      </w:r>
      <w:proofErr w:type="spellStart"/>
      <w:r w:rsidRPr="00B97C3F">
        <w:rPr>
          <w:rFonts w:ascii="Calibri" w:hAnsi="Calibri" w:cs="Nazanin"/>
        </w:rPr>
        <w:t>Smeltzer.</w:t>
      </w:r>
      <w:r w:rsidRPr="00B97C3F">
        <w:rPr>
          <w:rFonts w:ascii="Calibri" w:hAnsi="Calibri" w:cs="Nazanin"/>
          <w:b/>
          <w:bCs/>
        </w:rPr>
        <w:t>Planning</w:t>
      </w:r>
      <w:proofErr w:type="spellEnd"/>
      <w:r w:rsidRPr="00B97C3F">
        <w:rPr>
          <w:rFonts w:ascii="Calibri" w:hAnsi="Calibri" w:cs="Nazanin"/>
          <w:b/>
          <w:bCs/>
        </w:rPr>
        <w:t>, Implementing, and Evaluating Health Promotion Programs: a Primer</w:t>
      </w:r>
      <w:r w:rsidRPr="00B97C3F">
        <w:rPr>
          <w:rFonts w:ascii="Calibri" w:hAnsi="Calibri" w:cs="Nazanin"/>
        </w:rPr>
        <w:t>. San Francisco: Pearson/Benjamin Cummings.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Ronald </w:t>
      </w:r>
      <w:proofErr w:type="spellStart"/>
      <w:r w:rsidRPr="00B97C3F">
        <w:rPr>
          <w:rFonts w:asciiTheme="minorHAnsi" w:hAnsiTheme="minorHAnsi" w:cs="Nazanin"/>
        </w:rPr>
        <w:t>Labonte&amp;Glenn</w:t>
      </w:r>
      <w:proofErr w:type="spellEnd"/>
      <w:r w:rsidRPr="00B97C3F">
        <w:rPr>
          <w:rFonts w:asciiTheme="minorHAnsi" w:hAnsiTheme="minorHAnsi" w:cs="Nazanin"/>
        </w:rPr>
        <w:t xml:space="preserve"> </w:t>
      </w:r>
      <w:proofErr w:type="spellStart"/>
      <w:r w:rsidRPr="00B97C3F">
        <w:rPr>
          <w:rFonts w:asciiTheme="minorHAnsi" w:hAnsiTheme="minorHAnsi" w:cs="Nazanin"/>
        </w:rPr>
        <w:t>Laverack</w:t>
      </w:r>
      <w:proofErr w:type="spellEnd"/>
      <w:r w:rsidRPr="00B97C3F">
        <w:rPr>
          <w:rFonts w:asciiTheme="minorHAnsi" w:hAnsiTheme="minorHAnsi" w:cs="Nazanin"/>
        </w:rPr>
        <w:t xml:space="preserve">. </w:t>
      </w:r>
      <w:r w:rsidRPr="00B97C3F">
        <w:rPr>
          <w:rFonts w:asciiTheme="minorHAnsi" w:hAnsiTheme="minorHAnsi" w:cs="Nazanin"/>
          <w:b/>
          <w:bCs/>
        </w:rPr>
        <w:t xml:space="preserve">Health Promotion in </w:t>
      </w:r>
      <w:proofErr w:type="spellStart"/>
      <w:r w:rsidRPr="00B97C3F">
        <w:rPr>
          <w:rFonts w:asciiTheme="minorHAnsi" w:hAnsiTheme="minorHAnsi" w:cs="Nazanin"/>
          <w:b/>
          <w:bCs/>
        </w:rPr>
        <w:t>action</w:t>
      </w:r>
      <w:r w:rsidRPr="00B97C3F">
        <w:rPr>
          <w:rFonts w:asciiTheme="minorHAnsi" w:hAnsiTheme="minorHAnsi" w:cs="Nazanin"/>
        </w:rPr>
        <w:t>.First</w:t>
      </w:r>
      <w:proofErr w:type="spellEnd"/>
      <w:r w:rsidRPr="00B97C3F">
        <w:rPr>
          <w:rFonts w:asciiTheme="minorHAnsi" w:hAnsiTheme="minorHAnsi" w:cs="Nazanin"/>
        </w:rPr>
        <w:t xml:space="preserve"> Published by Palgrave Macmillan.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Glenn </w:t>
      </w:r>
      <w:proofErr w:type="spellStart"/>
      <w:r w:rsidRPr="00B97C3F">
        <w:rPr>
          <w:rFonts w:asciiTheme="minorHAnsi" w:hAnsiTheme="minorHAnsi" w:cs="Nazanin"/>
        </w:rPr>
        <w:t>Laverack.</w:t>
      </w:r>
      <w:r w:rsidRPr="00B97C3F">
        <w:rPr>
          <w:rFonts w:asciiTheme="minorHAnsi" w:hAnsiTheme="minorHAnsi" w:cs="Nazanin"/>
          <w:b/>
          <w:bCs/>
        </w:rPr>
        <w:t>Health</w:t>
      </w:r>
      <w:proofErr w:type="spellEnd"/>
      <w:r w:rsidRPr="00B97C3F">
        <w:rPr>
          <w:rFonts w:asciiTheme="minorHAnsi" w:hAnsiTheme="minorHAnsi" w:cs="Nazanin"/>
          <w:b/>
          <w:bCs/>
        </w:rPr>
        <w:t xml:space="preserve"> Promotion Practice (Building Empowered Communities)</w:t>
      </w:r>
      <w:r w:rsidRPr="00B97C3F">
        <w:rPr>
          <w:rFonts w:asciiTheme="minorHAnsi" w:hAnsiTheme="minorHAnsi" w:cs="Nazanin"/>
        </w:rPr>
        <w:t xml:space="preserve"> First Published by OZ </w:t>
      </w:r>
      <w:proofErr w:type="spellStart"/>
      <w:r w:rsidRPr="00B97C3F">
        <w:rPr>
          <w:rFonts w:asciiTheme="minorHAnsi" w:hAnsiTheme="minorHAnsi" w:cs="Nazanin"/>
        </w:rPr>
        <w:t>Graf.S.A</w:t>
      </w:r>
      <w:proofErr w:type="spellEnd"/>
      <w:r w:rsidRPr="00B97C3F">
        <w:rPr>
          <w:rFonts w:asciiTheme="minorHAnsi" w:hAnsiTheme="minorHAnsi" w:cs="Nazanin"/>
        </w:rPr>
        <w:t>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David </w:t>
      </w:r>
      <w:proofErr w:type="spellStart"/>
      <w:r w:rsidRPr="00B97C3F">
        <w:rPr>
          <w:rFonts w:asciiTheme="minorHAnsi" w:hAnsiTheme="minorHAnsi" w:cs="Nazanin"/>
        </w:rPr>
        <w:t>Sines</w:t>
      </w:r>
      <w:proofErr w:type="gramStart"/>
      <w:r w:rsidRPr="00B97C3F">
        <w:rPr>
          <w:rFonts w:asciiTheme="minorHAnsi" w:hAnsiTheme="minorHAnsi" w:cs="Nazanin"/>
        </w:rPr>
        <w:t>,Mary</w:t>
      </w:r>
      <w:proofErr w:type="spellEnd"/>
      <w:proofErr w:type="gramEnd"/>
      <w:r w:rsidRPr="00B97C3F">
        <w:rPr>
          <w:rFonts w:asciiTheme="minorHAnsi" w:hAnsiTheme="minorHAnsi" w:cs="Nazanin"/>
        </w:rPr>
        <w:t xml:space="preserve"> Saunders and Janice Forbes-</w:t>
      </w:r>
      <w:proofErr w:type="spellStart"/>
      <w:r w:rsidRPr="00B97C3F">
        <w:rPr>
          <w:rFonts w:asciiTheme="minorHAnsi" w:hAnsiTheme="minorHAnsi" w:cs="Nazanin"/>
        </w:rPr>
        <w:t>Burford.</w:t>
      </w:r>
      <w:r w:rsidRPr="00B97C3F">
        <w:rPr>
          <w:rFonts w:asciiTheme="minorHAnsi" w:hAnsiTheme="minorHAnsi" w:cs="Nazanin"/>
          <w:b/>
          <w:bCs/>
        </w:rPr>
        <w:t>Community</w:t>
      </w:r>
      <w:proofErr w:type="spellEnd"/>
      <w:r w:rsidRPr="00B97C3F">
        <w:rPr>
          <w:rFonts w:asciiTheme="minorHAnsi" w:hAnsiTheme="minorHAnsi" w:cs="Nazanin"/>
          <w:b/>
          <w:bCs/>
        </w:rPr>
        <w:t xml:space="preserve"> Health Care</w:t>
      </w:r>
      <w:r w:rsidRPr="00B97C3F">
        <w:rPr>
          <w:rFonts w:asciiTheme="minorHAnsi" w:hAnsiTheme="minorHAnsi" w:cs="Nazanin"/>
        </w:rPr>
        <w:t xml:space="preserve"> </w:t>
      </w:r>
      <w:r w:rsidRPr="00B97C3F">
        <w:rPr>
          <w:rFonts w:asciiTheme="minorHAnsi" w:hAnsiTheme="minorHAnsi" w:cs="Nazanin"/>
          <w:b/>
          <w:bCs/>
        </w:rPr>
        <w:t>Nursing</w:t>
      </w:r>
      <w:r w:rsidRPr="00B97C3F">
        <w:rPr>
          <w:rFonts w:asciiTheme="minorHAnsi" w:hAnsiTheme="minorHAnsi" w:cs="Nazanin"/>
        </w:rPr>
        <w:t>. First Published by Blackwell Science LTD.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Hong Cheng &amp; Philip Kotler &amp; Nancy </w:t>
      </w:r>
      <w:proofErr w:type="spellStart"/>
      <w:r w:rsidRPr="00B97C3F">
        <w:rPr>
          <w:rFonts w:asciiTheme="minorHAnsi" w:hAnsiTheme="minorHAnsi" w:cs="Nazanin"/>
        </w:rPr>
        <w:t>R.Lee.</w:t>
      </w:r>
      <w:r w:rsidRPr="00B97C3F">
        <w:rPr>
          <w:rFonts w:asciiTheme="minorHAnsi" w:hAnsiTheme="minorHAnsi" w:cs="Nazanin"/>
          <w:b/>
          <w:bCs/>
        </w:rPr>
        <w:t>Social</w:t>
      </w:r>
      <w:proofErr w:type="spellEnd"/>
      <w:r w:rsidRPr="00B97C3F">
        <w:rPr>
          <w:rFonts w:asciiTheme="minorHAnsi" w:hAnsiTheme="minorHAnsi" w:cs="Nazanin"/>
          <w:b/>
          <w:bCs/>
        </w:rPr>
        <w:t xml:space="preserve"> Marketing for Public </w:t>
      </w:r>
      <w:proofErr w:type="spellStart"/>
      <w:r w:rsidRPr="00B97C3F">
        <w:rPr>
          <w:rFonts w:asciiTheme="minorHAnsi" w:hAnsiTheme="minorHAnsi" w:cs="Nazanin"/>
          <w:b/>
          <w:bCs/>
        </w:rPr>
        <w:t>Health</w:t>
      </w:r>
      <w:r w:rsidRPr="00B97C3F">
        <w:rPr>
          <w:rFonts w:asciiTheme="minorHAnsi" w:hAnsiTheme="minorHAnsi" w:cs="Nazanin"/>
        </w:rPr>
        <w:t>.Jones</w:t>
      </w:r>
      <w:proofErr w:type="spellEnd"/>
      <w:r w:rsidRPr="00B97C3F">
        <w:rPr>
          <w:rFonts w:asciiTheme="minorHAnsi" w:hAnsiTheme="minorHAnsi" w:cs="Nazanin"/>
        </w:rPr>
        <w:t xml:space="preserve"> and Bartlett Publishers, LLC.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Muriel </w:t>
      </w:r>
      <w:proofErr w:type="spellStart"/>
      <w:r w:rsidRPr="00B97C3F">
        <w:rPr>
          <w:rFonts w:asciiTheme="minorHAnsi" w:hAnsiTheme="minorHAnsi" w:cs="Nazanin"/>
        </w:rPr>
        <w:t>J.Harris.</w:t>
      </w:r>
      <w:r w:rsidRPr="00B97C3F">
        <w:rPr>
          <w:rFonts w:asciiTheme="minorHAnsi" w:hAnsiTheme="minorHAnsi" w:cs="Nazanin"/>
          <w:b/>
          <w:bCs/>
        </w:rPr>
        <w:t>Evaluating</w:t>
      </w:r>
      <w:proofErr w:type="spellEnd"/>
      <w:r w:rsidRPr="00B97C3F">
        <w:rPr>
          <w:rFonts w:asciiTheme="minorHAnsi" w:hAnsiTheme="minorHAnsi" w:cs="Nazanin"/>
          <w:b/>
          <w:bCs/>
        </w:rPr>
        <w:t xml:space="preserve"> Public and Community Health </w:t>
      </w:r>
      <w:proofErr w:type="spellStart"/>
      <w:r w:rsidRPr="00B97C3F">
        <w:rPr>
          <w:rFonts w:asciiTheme="minorHAnsi" w:hAnsiTheme="minorHAnsi" w:cs="Nazanin"/>
          <w:b/>
          <w:bCs/>
        </w:rPr>
        <w:t>Programs</w:t>
      </w:r>
      <w:r w:rsidRPr="00B97C3F">
        <w:rPr>
          <w:rFonts w:asciiTheme="minorHAnsi" w:hAnsiTheme="minorHAnsi" w:cs="Nazanin"/>
        </w:rPr>
        <w:t>.John</w:t>
      </w:r>
      <w:proofErr w:type="spellEnd"/>
      <w:r w:rsidRPr="00B97C3F">
        <w:rPr>
          <w:rFonts w:asciiTheme="minorHAnsi" w:hAnsiTheme="minorHAnsi" w:cs="Nazanin"/>
        </w:rPr>
        <w:t xml:space="preserve"> Wiley &amp; sons, Inc.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Theodore </w:t>
      </w:r>
      <w:proofErr w:type="spellStart"/>
      <w:r w:rsidRPr="00B97C3F">
        <w:rPr>
          <w:rFonts w:asciiTheme="minorHAnsi" w:hAnsiTheme="minorHAnsi" w:cs="Nazanin"/>
        </w:rPr>
        <w:t>H.Tulchinsky</w:t>
      </w:r>
      <w:proofErr w:type="spellEnd"/>
      <w:r w:rsidRPr="00B97C3F">
        <w:rPr>
          <w:rFonts w:asciiTheme="minorHAnsi" w:hAnsiTheme="minorHAnsi" w:cs="Nazanin"/>
        </w:rPr>
        <w:t xml:space="preserve"> &amp; Elena </w:t>
      </w:r>
      <w:proofErr w:type="spellStart"/>
      <w:r w:rsidRPr="00B97C3F">
        <w:rPr>
          <w:rFonts w:asciiTheme="minorHAnsi" w:hAnsiTheme="minorHAnsi" w:cs="Nazanin"/>
        </w:rPr>
        <w:t>A.Varavikova.</w:t>
      </w:r>
      <w:r w:rsidRPr="00B97C3F">
        <w:rPr>
          <w:rFonts w:asciiTheme="minorHAnsi" w:hAnsiTheme="minorHAnsi" w:cs="Nazanin"/>
          <w:b/>
          <w:bCs/>
        </w:rPr>
        <w:t>The</w:t>
      </w:r>
      <w:proofErr w:type="spellEnd"/>
      <w:r w:rsidRPr="00B97C3F">
        <w:rPr>
          <w:rFonts w:asciiTheme="minorHAnsi" w:hAnsiTheme="minorHAnsi" w:cs="Nazanin"/>
          <w:b/>
          <w:bCs/>
        </w:rPr>
        <w:t xml:space="preserve"> New Public </w:t>
      </w:r>
      <w:proofErr w:type="spellStart"/>
      <w:r w:rsidRPr="00B97C3F">
        <w:rPr>
          <w:rFonts w:asciiTheme="minorHAnsi" w:hAnsiTheme="minorHAnsi" w:cs="Nazanin"/>
          <w:b/>
          <w:bCs/>
        </w:rPr>
        <w:t>Health</w:t>
      </w:r>
      <w:r w:rsidRPr="00B97C3F">
        <w:rPr>
          <w:rFonts w:asciiTheme="minorHAnsi" w:hAnsiTheme="minorHAnsi" w:cs="Nazanin"/>
        </w:rPr>
        <w:t>.Elsevier</w:t>
      </w:r>
      <w:proofErr w:type="spellEnd"/>
      <w:r w:rsidRPr="00B97C3F">
        <w:rPr>
          <w:rFonts w:asciiTheme="minorHAnsi" w:hAnsiTheme="minorHAnsi" w:cs="Nazanin"/>
        </w:rPr>
        <w:t xml:space="preserve"> Inc.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Stewart </w:t>
      </w:r>
      <w:proofErr w:type="spellStart"/>
      <w:r w:rsidRPr="00B97C3F">
        <w:rPr>
          <w:rFonts w:asciiTheme="minorHAnsi" w:hAnsiTheme="minorHAnsi" w:cs="Nazanin"/>
        </w:rPr>
        <w:t>Piper</w:t>
      </w:r>
      <w:r w:rsidRPr="00B97C3F">
        <w:rPr>
          <w:rFonts w:asciiTheme="minorHAnsi" w:hAnsiTheme="minorHAnsi" w:cs="Nazanin"/>
          <w:b/>
          <w:bCs/>
        </w:rPr>
        <w:t>.Health</w:t>
      </w:r>
      <w:proofErr w:type="spellEnd"/>
      <w:r w:rsidRPr="00B97C3F">
        <w:rPr>
          <w:rFonts w:asciiTheme="minorHAnsi" w:hAnsiTheme="minorHAnsi" w:cs="Nazanin"/>
          <w:b/>
          <w:bCs/>
        </w:rPr>
        <w:t xml:space="preserve"> Promotion for Nurses </w:t>
      </w:r>
      <w:proofErr w:type="gramStart"/>
      <w:r w:rsidRPr="00B97C3F">
        <w:rPr>
          <w:rFonts w:asciiTheme="minorHAnsi" w:hAnsiTheme="minorHAnsi" w:cs="Nazanin"/>
          <w:b/>
          <w:bCs/>
        </w:rPr>
        <w:t>( Theory</w:t>
      </w:r>
      <w:proofErr w:type="gramEnd"/>
      <w:r w:rsidRPr="00B97C3F">
        <w:rPr>
          <w:rFonts w:asciiTheme="minorHAnsi" w:hAnsiTheme="minorHAnsi" w:cs="Nazanin"/>
          <w:b/>
          <w:bCs/>
        </w:rPr>
        <w:t xml:space="preserve"> and Practice ).</w:t>
      </w:r>
      <w:r w:rsidRPr="00B97C3F">
        <w:rPr>
          <w:rFonts w:asciiTheme="minorHAnsi" w:hAnsiTheme="minorHAnsi" w:cs="Nazanin"/>
        </w:rPr>
        <w:t xml:space="preserve"> First Published by Rutledge</w:t>
      </w:r>
      <w:r w:rsidRPr="00B97C3F">
        <w:rPr>
          <w:rFonts w:asciiTheme="minorHAnsi" w:hAnsiTheme="minorHAnsi" w:cs="Nazanin"/>
          <w:b/>
          <w:bCs/>
        </w:rPr>
        <w:t>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proofErr w:type="spellStart"/>
      <w:r w:rsidRPr="00B97C3F">
        <w:rPr>
          <w:rFonts w:asciiTheme="minorHAnsi" w:hAnsiTheme="minorHAnsi" w:cs="Nazanin"/>
        </w:rPr>
        <w:t>Allender</w:t>
      </w:r>
      <w:proofErr w:type="spellEnd"/>
      <w:r w:rsidRPr="00B97C3F">
        <w:rPr>
          <w:rFonts w:asciiTheme="minorHAnsi" w:hAnsiTheme="minorHAnsi" w:cs="Nazanin"/>
        </w:rPr>
        <w:t xml:space="preserve"> – Judith Ann &amp; Barbara </w:t>
      </w:r>
      <w:proofErr w:type="spellStart"/>
      <w:r w:rsidRPr="00B97C3F">
        <w:rPr>
          <w:rFonts w:asciiTheme="minorHAnsi" w:hAnsiTheme="minorHAnsi" w:cs="Nazanin"/>
        </w:rPr>
        <w:t>waltone</w:t>
      </w:r>
      <w:proofErr w:type="spellEnd"/>
      <w:r w:rsidRPr="00B97C3F">
        <w:rPr>
          <w:rFonts w:asciiTheme="minorHAnsi" w:hAnsiTheme="minorHAnsi" w:cs="Nazanin"/>
        </w:rPr>
        <w:t xml:space="preserve"> </w:t>
      </w:r>
      <w:proofErr w:type="spellStart"/>
      <w:r w:rsidRPr="00B97C3F">
        <w:rPr>
          <w:rFonts w:asciiTheme="minorHAnsi" w:hAnsiTheme="minorHAnsi" w:cs="Nazanin"/>
        </w:rPr>
        <w:t>Spradley</w:t>
      </w:r>
      <w:proofErr w:type="spellEnd"/>
      <w:r w:rsidRPr="00B97C3F">
        <w:rPr>
          <w:rFonts w:asciiTheme="minorHAnsi" w:hAnsiTheme="minorHAnsi" w:cs="Nazanin"/>
        </w:rPr>
        <w:t xml:space="preserve">. </w:t>
      </w:r>
      <w:r w:rsidRPr="00B97C3F">
        <w:rPr>
          <w:rFonts w:asciiTheme="minorHAnsi" w:hAnsiTheme="minorHAnsi" w:cs="Nazanin"/>
          <w:b/>
          <w:bCs/>
        </w:rPr>
        <w:t xml:space="preserve">COMMUNITY HEALTH NURSING: Concepts and </w:t>
      </w:r>
      <w:proofErr w:type="spellStart"/>
      <w:r w:rsidRPr="00B97C3F">
        <w:rPr>
          <w:rFonts w:asciiTheme="minorHAnsi" w:hAnsiTheme="minorHAnsi" w:cs="Nazanin"/>
          <w:b/>
          <w:bCs/>
        </w:rPr>
        <w:t>practics</w:t>
      </w:r>
      <w:proofErr w:type="spellEnd"/>
      <w:r w:rsidRPr="00B97C3F">
        <w:rPr>
          <w:rFonts w:asciiTheme="minorHAnsi" w:hAnsiTheme="minorHAnsi" w:cs="Nazanin"/>
          <w:b/>
          <w:bCs/>
        </w:rPr>
        <w:t>.</w:t>
      </w:r>
      <w:r w:rsidRPr="00B97C3F">
        <w:rPr>
          <w:rFonts w:asciiTheme="minorHAnsi" w:hAnsiTheme="minorHAnsi" w:cs="Nazanin"/>
        </w:rPr>
        <w:t xml:space="preserve"> Philadelphia: J.P. </w:t>
      </w:r>
      <w:proofErr w:type="spellStart"/>
      <w:r w:rsidRPr="00B97C3F">
        <w:rPr>
          <w:rFonts w:asciiTheme="minorHAnsi" w:hAnsiTheme="minorHAnsi" w:cs="Nazanin"/>
        </w:rPr>
        <w:t>Lippincotte</w:t>
      </w:r>
      <w:proofErr w:type="spellEnd"/>
      <w:r w:rsidRPr="00B97C3F">
        <w:rPr>
          <w:rFonts w:asciiTheme="minorHAnsi" w:hAnsiTheme="minorHAnsi" w:cs="Nazanin"/>
        </w:rPr>
        <w:t xml:space="preserve"> Company.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lastRenderedPageBreak/>
        <w:t xml:space="preserve">Anderson, Elizabeth T. &amp; Judith M. </w:t>
      </w:r>
      <w:proofErr w:type="spellStart"/>
      <w:r w:rsidRPr="00B97C3F">
        <w:rPr>
          <w:rFonts w:asciiTheme="minorHAnsi" w:hAnsiTheme="minorHAnsi" w:cs="Nazanin"/>
        </w:rPr>
        <w:t>McFarane</w:t>
      </w:r>
      <w:proofErr w:type="spellEnd"/>
      <w:r w:rsidRPr="00B97C3F">
        <w:rPr>
          <w:rFonts w:asciiTheme="minorHAnsi" w:hAnsiTheme="minorHAnsi" w:cs="Nazanin"/>
        </w:rPr>
        <w:t xml:space="preserve">. </w:t>
      </w:r>
      <w:r w:rsidRPr="00B97C3F">
        <w:rPr>
          <w:rFonts w:asciiTheme="minorHAnsi" w:hAnsiTheme="minorHAnsi" w:cs="Nazanin"/>
          <w:b/>
          <w:bCs/>
        </w:rPr>
        <w:t>COMMUNITY AS CLIENT: Application of the nursing process</w:t>
      </w:r>
      <w:r w:rsidRPr="00B97C3F">
        <w:rPr>
          <w:rFonts w:asciiTheme="minorHAnsi" w:hAnsiTheme="minorHAnsi" w:cs="Nazanin"/>
        </w:rPr>
        <w:t>. London: J.B. Lippincott Company.</w:t>
      </w:r>
    </w:p>
    <w:p w:rsidR="00B97C3F" w:rsidRPr="00B97C3F" w:rsidRDefault="00B97C3F" w:rsidP="00B97C3F">
      <w:pPr>
        <w:widowControl w:val="0"/>
        <w:numPr>
          <w:ilvl w:val="0"/>
          <w:numId w:val="7"/>
        </w:numPr>
        <w:bidi w:val="0"/>
        <w:spacing w:after="200" w:line="240" w:lineRule="atLeast"/>
        <w:ind w:right="186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Anderson, Elizabeth T. &amp; Judith M. </w:t>
      </w:r>
      <w:proofErr w:type="spellStart"/>
      <w:r w:rsidRPr="00B97C3F">
        <w:rPr>
          <w:rFonts w:asciiTheme="minorHAnsi" w:hAnsiTheme="minorHAnsi" w:cs="Nazanin"/>
        </w:rPr>
        <w:t>McFarane</w:t>
      </w:r>
      <w:proofErr w:type="spellEnd"/>
      <w:r w:rsidRPr="00B97C3F">
        <w:rPr>
          <w:rFonts w:asciiTheme="minorHAnsi" w:hAnsiTheme="minorHAnsi" w:cs="Nazanin"/>
        </w:rPr>
        <w:t xml:space="preserve">. </w:t>
      </w:r>
      <w:r w:rsidRPr="00B97C3F">
        <w:rPr>
          <w:rFonts w:asciiTheme="minorHAnsi" w:hAnsiTheme="minorHAnsi" w:cs="Nazanin"/>
          <w:b/>
          <w:bCs/>
        </w:rPr>
        <w:t>COMMUNITY AS PARTNER: Theory and practice in nursing</w:t>
      </w:r>
      <w:r w:rsidRPr="00B97C3F">
        <w:rPr>
          <w:rFonts w:asciiTheme="minorHAnsi" w:hAnsiTheme="minorHAnsi" w:cs="Nazanin"/>
        </w:rPr>
        <w:t>. Philadelphia: J.B. Lippincott Company.</w:t>
      </w:r>
    </w:p>
    <w:p w:rsidR="00B97C3F" w:rsidRPr="00B97C3F" w:rsidRDefault="00B97C3F" w:rsidP="00B97C3F">
      <w:pPr>
        <w:widowControl w:val="0"/>
        <w:numPr>
          <w:ilvl w:val="0"/>
          <w:numId w:val="7"/>
        </w:numPr>
        <w:bidi w:val="0"/>
        <w:spacing w:after="200" w:line="240" w:lineRule="atLeast"/>
        <w:ind w:right="186"/>
        <w:contextualSpacing/>
        <w:rPr>
          <w:rFonts w:asciiTheme="minorHAnsi" w:hAnsiTheme="minorHAnsi" w:cs="Nazanin"/>
        </w:rPr>
      </w:pPr>
      <w:r w:rsidRPr="00B97C3F">
        <w:rPr>
          <w:rFonts w:asciiTheme="minorHAnsi" w:hAnsiTheme="minorHAnsi" w:cs="Nazanin"/>
        </w:rPr>
        <w:t xml:space="preserve">Hitchcock JE, Schubert PHE, Thomas SA. </w:t>
      </w:r>
      <w:r w:rsidRPr="00B97C3F">
        <w:rPr>
          <w:rFonts w:asciiTheme="minorHAnsi" w:hAnsiTheme="minorHAnsi" w:cs="Nazanin"/>
          <w:b/>
          <w:bCs/>
        </w:rPr>
        <w:t>Community Health Nursing Carry in action.</w:t>
      </w:r>
      <w:r w:rsidRPr="00B97C3F">
        <w:rPr>
          <w:rFonts w:asciiTheme="minorHAnsi" w:hAnsiTheme="minorHAnsi" w:cs="Nazanin"/>
        </w:rPr>
        <w:t xml:space="preserve"> Albany: Delmar Publishers. </w:t>
      </w:r>
    </w:p>
    <w:p w:rsidR="00B97C3F" w:rsidRPr="00B97C3F" w:rsidRDefault="00B97C3F" w:rsidP="00B97C3F">
      <w:pPr>
        <w:numPr>
          <w:ilvl w:val="0"/>
          <w:numId w:val="7"/>
        </w:numPr>
        <w:bidi w:val="0"/>
        <w:spacing w:after="200" w:line="276" w:lineRule="auto"/>
        <w:contextualSpacing/>
        <w:rPr>
          <w:rFonts w:asciiTheme="minorHAnsi" w:hAnsiTheme="minorHAnsi" w:cs="Nazanin"/>
          <w:b/>
          <w:bCs/>
        </w:rPr>
      </w:pPr>
      <w:r w:rsidRPr="00B97C3F">
        <w:rPr>
          <w:rFonts w:asciiTheme="minorHAnsi" w:hAnsiTheme="minorHAnsi" w:cs="Nazanin"/>
          <w:lang w:val="fr-FR"/>
        </w:rPr>
        <w:t xml:space="preserve">Smith – Claudia M. &amp; Frances A. Mauer. </w:t>
      </w:r>
      <w:r w:rsidRPr="00B97C3F">
        <w:rPr>
          <w:rFonts w:asciiTheme="minorHAnsi" w:hAnsiTheme="minorHAnsi" w:cs="Nazanin"/>
          <w:b/>
          <w:bCs/>
        </w:rPr>
        <w:t>COMMUNITY HEALTH NURSING. Theory and practice</w:t>
      </w:r>
      <w:r w:rsidRPr="00B97C3F">
        <w:rPr>
          <w:rFonts w:asciiTheme="minorHAnsi" w:hAnsiTheme="minorHAnsi" w:cs="Nazanin"/>
        </w:rPr>
        <w:t>. Philadelphia: W.B. Saunders.</w:t>
      </w:r>
    </w:p>
    <w:p w:rsidR="00B97C3F" w:rsidRDefault="00B97C3F" w:rsidP="00B97C3F">
      <w:pPr>
        <w:bidi w:val="0"/>
        <w:ind w:left="360"/>
        <w:rPr>
          <w:rFonts w:asciiTheme="minorHAnsi" w:hAnsiTheme="minorHAnsi" w:cs="Nazanin"/>
          <w:lang w:bidi="fa-IR"/>
        </w:rPr>
      </w:pPr>
    </w:p>
    <w:p w:rsidR="00791796" w:rsidRDefault="00791796" w:rsidP="00A667FE">
      <w:pPr>
        <w:ind w:left="360"/>
        <w:rPr>
          <w:rFonts w:asciiTheme="minorHAnsi" w:hAnsiTheme="minorHAnsi" w:cs="Nazanin"/>
          <w:rtl/>
          <w:lang w:bidi="fa-IR"/>
        </w:rPr>
      </w:pPr>
      <w:r>
        <w:rPr>
          <w:rFonts w:asciiTheme="minorHAnsi" w:hAnsiTheme="minorHAnsi" w:cs="Nazanin" w:hint="cs"/>
          <w:rtl/>
          <w:lang w:bidi="fa-IR"/>
        </w:rPr>
        <w:t xml:space="preserve">14.دیدارلو، علیرضا. شجاعی زاده،داوود. محمدیان، هاشم. </w:t>
      </w:r>
      <w:r w:rsidRPr="0005174D">
        <w:rPr>
          <w:rFonts w:asciiTheme="minorHAnsi" w:hAnsiTheme="minorHAnsi" w:cs="Nazanin" w:hint="cs"/>
          <w:u w:val="single"/>
          <w:rtl/>
          <w:lang w:bidi="fa-IR"/>
        </w:rPr>
        <w:t>برنامه ریزی ارتقاء سلامت.</w:t>
      </w:r>
      <w:r>
        <w:rPr>
          <w:rFonts w:asciiTheme="minorHAnsi" w:hAnsiTheme="minorHAnsi" w:cs="Nazanin" w:hint="cs"/>
          <w:rtl/>
          <w:lang w:bidi="fa-IR"/>
        </w:rPr>
        <w:t xml:space="preserve"> انتشارات آثار سبحان.</w:t>
      </w:r>
    </w:p>
    <w:p w:rsidR="00791796" w:rsidRDefault="00791796" w:rsidP="00791796">
      <w:pPr>
        <w:ind w:left="360"/>
        <w:rPr>
          <w:rFonts w:asciiTheme="minorHAnsi" w:hAnsiTheme="minorHAnsi" w:cs="Nazanin"/>
          <w:rtl/>
          <w:lang w:bidi="fa-IR"/>
        </w:rPr>
      </w:pPr>
      <w:r>
        <w:rPr>
          <w:rFonts w:asciiTheme="minorHAnsi" w:hAnsiTheme="minorHAnsi" w:cs="Nazanin" w:hint="cs"/>
          <w:rtl/>
          <w:lang w:bidi="fa-IR"/>
        </w:rPr>
        <w:t xml:space="preserve">15.آصف زاده، سعید. رضاپور، عزیز. </w:t>
      </w:r>
      <w:r w:rsidRPr="0005174D">
        <w:rPr>
          <w:rFonts w:asciiTheme="minorHAnsi" w:hAnsiTheme="minorHAnsi" w:cs="Nazanin" w:hint="cs"/>
          <w:u w:val="single"/>
          <w:rtl/>
          <w:lang w:bidi="fa-IR"/>
        </w:rPr>
        <w:t>برنامه ریزی بهداشت و درمان.</w:t>
      </w:r>
      <w:r>
        <w:rPr>
          <w:rFonts w:asciiTheme="minorHAnsi" w:hAnsiTheme="minorHAnsi" w:cs="Nazanin" w:hint="cs"/>
          <w:rtl/>
          <w:lang w:bidi="fa-IR"/>
        </w:rPr>
        <w:t xml:space="preserve"> انتشارات حدیث امروز با همکاری دانشگاه علوم پزشکی قزوین.</w:t>
      </w:r>
    </w:p>
    <w:p w:rsidR="00791796" w:rsidRPr="00B97C3F" w:rsidRDefault="00791796" w:rsidP="00791796">
      <w:pPr>
        <w:ind w:left="360"/>
        <w:rPr>
          <w:rFonts w:asciiTheme="minorHAnsi" w:hAnsiTheme="minorHAnsi" w:cs="Nazanin"/>
          <w:rtl/>
          <w:lang w:bidi="fa-IR"/>
        </w:rPr>
      </w:pPr>
      <w:r>
        <w:rPr>
          <w:rFonts w:asciiTheme="minorHAnsi" w:hAnsiTheme="minorHAnsi" w:cs="Nazanin" w:hint="cs"/>
          <w:rtl/>
          <w:lang w:bidi="fa-IR"/>
        </w:rPr>
        <w:t>16.</w:t>
      </w:r>
      <w:r w:rsidR="00A667FE">
        <w:rPr>
          <w:rFonts w:asciiTheme="minorHAnsi" w:hAnsiTheme="minorHAnsi" w:cs="Nazanin" w:hint="cs"/>
          <w:rtl/>
          <w:lang w:bidi="fa-IR"/>
        </w:rPr>
        <w:t>صفاری، محسن. شجاعی زاده، داوود. ا</w:t>
      </w:r>
      <w:r w:rsidR="00A667FE" w:rsidRPr="0005174D">
        <w:rPr>
          <w:rFonts w:asciiTheme="minorHAnsi" w:hAnsiTheme="minorHAnsi" w:cs="Nazanin" w:hint="cs"/>
          <w:u w:val="single"/>
          <w:rtl/>
          <w:lang w:bidi="fa-IR"/>
        </w:rPr>
        <w:t>صول و مبانی آموزش بهداشت و ارتقاء سلامت</w:t>
      </w:r>
      <w:r w:rsidR="00A667FE">
        <w:rPr>
          <w:rFonts w:asciiTheme="minorHAnsi" w:hAnsiTheme="minorHAnsi" w:cs="Nazanin" w:hint="cs"/>
          <w:rtl/>
          <w:lang w:bidi="fa-IR"/>
        </w:rPr>
        <w:t>. انتشارات سماط.</w:t>
      </w:r>
    </w:p>
    <w:p w:rsidR="00B97C3F" w:rsidRPr="00B97C3F" w:rsidRDefault="00B97C3F" w:rsidP="00B97C3F">
      <w:pPr>
        <w:ind w:left="360"/>
        <w:rPr>
          <w:rFonts w:asciiTheme="minorHAnsi" w:hAnsiTheme="minorHAnsi" w:cs="Nazanin"/>
          <w:b/>
          <w:bCs/>
          <w:rtl/>
          <w:lang w:bidi="fa-IR"/>
        </w:rPr>
      </w:pPr>
    </w:p>
    <w:p w:rsidR="00B97C3F" w:rsidRPr="00B97C3F" w:rsidRDefault="00B97C3F" w:rsidP="00B97C3F">
      <w:pPr>
        <w:ind w:left="360"/>
        <w:rPr>
          <w:rFonts w:cs="Nazanin"/>
          <w:b/>
          <w:bCs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>و کتب و مجلات به روز و معتبر در این زمینه</w:t>
      </w:r>
    </w:p>
    <w:p w:rsidR="00B97C3F" w:rsidRPr="00B97C3F" w:rsidRDefault="00B97C3F" w:rsidP="00B97C3F">
      <w:pPr>
        <w:ind w:left="360"/>
        <w:rPr>
          <w:rFonts w:cs="Nazanin"/>
          <w:rtl/>
          <w:lang w:bidi="fa-IR"/>
        </w:rPr>
      </w:pPr>
    </w:p>
    <w:p w:rsidR="00B97C3F" w:rsidRPr="00B97C3F" w:rsidRDefault="00B97C3F" w:rsidP="00B97C3F">
      <w:pPr>
        <w:ind w:left="360"/>
        <w:rPr>
          <w:rFonts w:cs="Nazanin"/>
          <w:rtl/>
          <w:lang w:bidi="fa-IR"/>
        </w:rPr>
      </w:pPr>
    </w:p>
    <w:p w:rsidR="00B97C3F" w:rsidRPr="00B97C3F" w:rsidRDefault="00B97C3F" w:rsidP="00B97C3F">
      <w:pPr>
        <w:ind w:left="360"/>
        <w:rPr>
          <w:rFonts w:cs="Nazanin"/>
          <w:rtl/>
          <w:lang w:bidi="fa-IR"/>
        </w:rPr>
      </w:pPr>
    </w:p>
    <w:p w:rsidR="00B97C3F" w:rsidRPr="00B97C3F" w:rsidRDefault="00B97C3F" w:rsidP="00B97C3F">
      <w:pPr>
        <w:ind w:left="360"/>
        <w:jc w:val="center"/>
        <w:rPr>
          <w:rFonts w:cs="Nazanin"/>
          <w:b/>
          <w:bCs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>سلامت و موفق باشید/ عطری</w:t>
      </w:r>
    </w:p>
    <w:p w:rsidR="00B97C3F" w:rsidRPr="00B97C3F" w:rsidRDefault="00B97C3F" w:rsidP="007469F1">
      <w:pPr>
        <w:ind w:left="360"/>
        <w:jc w:val="center"/>
        <w:rPr>
          <w:rFonts w:cs="Nazanin"/>
          <w:b/>
          <w:bCs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>نیمسال اول 9</w:t>
      </w:r>
      <w:r w:rsidR="007469F1">
        <w:rPr>
          <w:rFonts w:cs="Nazanin" w:hint="cs"/>
          <w:b/>
          <w:bCs/>
          <w:rtl/>
          <w:lang w:bidi="fa-IR"/>
        </w:rPr>
        <w:t>7</w:t>
      </w:r>
      <w:r w:rsidRPr="00B97C3F">
        <w:rPr>
          <w:rFonts w:cs="Nazanin" w:hint="cs"/>
          <w:b/>
          <w:bCs/>
          <w:rtl/>
          <w:lang w:bidi="fa-IR"/>
        </w:rPr>
        <w:t>-9</w:t>
      </w:r>
      <w:r w:rsidR="007469F1">
        <w:rPr>
          <w:rFonts w:cs="Nazanin" w:hint="cs"/>
          <w:b/>
          <w:bCs/>
          <w:rtl/>
          <w:lang w:bidi="fa-IR"/>
        </w:rPr>
        <w:t>6</w:t>
      </w:r>
      <w:r w:rsidRPr="00B97C3F">
        <w:rPr>
          <w:rFonts w:cs="Nazanin" w:hint="cs"/>
          <w:b/>
          <w:bCs/>
          <w:rtl/>
          <w:lang w:bidi="fa-IR"/>
        </w:rPr>
        <w:t xml:space="preserve"> </w:t>
      </w:r>
    </w:p>
    <w:p w:rsidR="00B97C3F" w:rsidRPr="00B97C3F" w:rsidRDefault="00B97C3F" w:rsidP="00B97C3F">
      <w:pPr>
        <w:bidi w:val="0"/>
        <w:ind w:left="360"/>
        <w:rPr>
          <w:rFonts w:cs="Nazanin"/>
          <w:lang w:bidi="fa-IR"/>
        </w:rPr>
      </w:pP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sectPr w:rsidR="00B97C3F" w:rsidRPr="0038142E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1E" w:rsidRDefault="00222C1E" w:rsidP="003F342B">
      <w:r>
        <w:separator/>
      </w:r>
    </w:p>
  </w:endnote>
  <w:endnote w:type="continuationSeparator" w:id="0">
    <w:p w:rsidR="00222C1E" w:rsidRDefault="00222C1E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1E" w:rsidRDefault="00222C1E" w:rsidP="003F342B">
      <w:r>
        <w:separator/>
      </w:r>
    </w:p>
  </w:footnote>
  <w:footnote w:type="continuationSeparator" w:id="0">
    <w:p w:rsidR="00222C1E" w:rsidRDefault="00222C1E" w:rsidP="003F342B">
      <w:r>
        <w:continuationSeparator/>
      </w:r>
    </w:p>
  </w:footnote>
  <w:footnote w:id="1">
    <w:p w:rsidR="0077722C" w:rsidRDefault="0077722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77722C" w:rsidRDefault="0077722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2CD"/>
    <w:multiLevelType w:val="hybridMultilevel"/>
    <w:tmpl w:val="6D5CE48A"/>
    <w:lvl w:ilvl="0" w:tplc="3E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B9B"/>
    <w:multiLevelType w:val="hybridMultilevel"/>
    <w:tmpl w:val="9348C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EA1954"/>
    <w:multiLevelType w:val="hybridMultilevel"/>
    <w:tmpl w:val="DE6EB40A"/>
    <w:lvl w:ilvl="0" w:tplc="96189C7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D41A23"/>
    <w:multiLevelType w:val="hybridMultilevel"/>
    <w:tmpl w:val="1C589B18"/>
    <w:lvl w:ilvl="0" w:tplc="566E2C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DB31EE"/>
    <w:multiLevelType w:val="hybridMultilevel"/>
    <w:tmpl w:val="E6D2BC22"/>
    <w:lvl w:ilvl="0" w:tplc="1E38C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7F5"/>
    <w:rsid w:val="00045C51"/>
    <w:rsid w:val="0005149D"/>
    <w:rsid w:val="0005174D"/>
    <w:rsid w:val="000520BF"/>
    <w:rsid w:val="00052C5B"/>
    <w:rsid w:val="0005404E"/>
    <w:rsid w:val="00060A0C"/>
    <w:rsid w:val="00061A07"/>
    <w:rsid w:val="00062C54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056F"/>
    <w:rsid w:val="000B1681"/>
    <w:rsid w:val="000B2E60"/>
    <w:rsid w:val="000B761A"/>
    <w:rsid w:val="000C13C1"/>
    <w:rsid w:val="000C20E5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10D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678"/>
    <w:rsid w:val="00157274"/>
    <w:rsid w:val="00163FB2"/>
    <w:rsid w:val="00164B21"/>
    <w:rsid w:val="00165FF9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B73FA"/>
    <w:rsid w:val="001B7F58"/>
    <w:rsid w:val="001C0595"/>
    <w:rsid w:val="001C0634"/>
    <w:rsid w:val="001C0B4D"/>
    <w:rsid w:val="001C0F7E"/>
    <w:rsid w:val="001C738C"/>
    <w:rsid w:val="001D1A88"/>
    <w:rsid w:val="001D7144"/>
    <w:rsid w:val="001D7DA2"/>
    <w:rsid w:val="001E0E1E"/>
    <w:rsid w:val="001E2BC8"/>
    <w:rsid w:val="001E4131"/>
    <w:rsid w:val="001E43AA"/>
    <w:rsid w:val="001E5288"/>
    <w:rsid w:val="001E5441"/>
    <w:rsid w:val="001E6E7E"/>
    <w:rsid w:val="001E7584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1F66"/>
    <w:rsid w:val="00222C1E"/>
    <w:rsid w:val="0022410D"/>
    <w:rsid w:val="00224C1E"/>
    <w:rsid w:val="00225D3B"/>
    <w:rsid w:val="00226136"/>
    <w:rsid w:val="002306F7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24D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10C6"/>
    <w:rsid w:val="002C2A76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9DD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42E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12E8"/>
    <w:rsid w:val="003B1FCD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2F7"/>
    <w:rsid w:val="00423736"/>
    <w:rsid w:val="00423A9C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5AE"/>
    <w:rsid w:val="0046538E"/>
    <w:rsid w:val="00465CB4"/>
    <w:rsid w:val="00467161"/>
    <w:rsid w:val="0046754B"/>
    <w:rsid w:val="00467639"/>
    <w:rsid w:val="00473188"/>
    <w:rsid w:val="00477C03"/>
    <w:rsid w:val="0048033F"/>
    <w:rsid w:val="004818E5"/>
    <w:rsid w:val="00484465"/>
    <w:rsid w:val="00485482"/>
    <w:rsid w:val="0048746E"/>
    <w:rsid w:val="00487F69"/>
    <w:rsid w:val="00492B22"/>
    <w:rsid w:val="004953F9"/>
    <w:rsid w:val="00495B88"/>
    <w:rsid w:val="004A0D85"/>
    <w:rsid w:val="004A27A2"/>
    <w:rsid w:val="004A2BEC"/>
    <w:rsid w:val="004B017E"/>
    <w:rsid w:val="004B7366"/>
    <w:rsid w:val="004C2196"/>
    <w:rsid w:val="004C47E5"/>
    <w:rsid w:val="004C4D01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324B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5C14"/>
    <w:rsid w:val="0058697F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406C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A6036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37E4"/>
    <w:rsid w:val="006F5FA7"/>
    <w:rsid w:val="006F62BB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DC0"/>
    <w:rsid w:val="00736F0D"/>
    <w:rsid w:val="007417E8"/>
    <w:rsid w:val="007456D1"/>
    <w:rsid w:val="007469F1"/>
    <w:rsid w:val="0075087D"/>
    <w:rsid w:val="007568A5"/>
    <w:rsid w:val="007615C1"/>
    <w:rsid w:val="00765ED1"/>
    <w:rsid w:val="00767B35"/>
    <w:rsid w:val="007734B7"/>
    <w:rsid w:val="00774560"/>
    <w:rsid w:val="00776E3C"/>
    <w:rsid w:val="0077722C"/>
    <w:rsid w:val="00782127"/>
    <w:rsid w:val="00783787"/>
    <w:rsid w:val="00785639"/>
    <w:rsid w:val="0078758C"/>
    <w:rsid w:val="007915C4"/>
    <w:rsid w:val="00791796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1F93"/>
    <w:rsid w:val="00835049"/>
    <w:rsid w:val="0084528F"/>
    <w:rsid w:val="00845EA4"/>
    <w:rsid w:val="008471F3"/>
    <w:rsid w:val="00847FC6"/>
    <w:rsid w:val="00854117"/>
    <w:rsid w:val="00854225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81A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1024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399D"/>
    <w:rsid w:val="0095593B"/>
    <w:rsid w:val="00955D2E"/>
    <w:rsid w:val="00955EB7"/>
    <w:rsid w:val="00956B94"/>
    <w:rsid w:val="00964DC1"/>
    <w:rsid w:val="00966240"/>
    <w:rsid w:val="00967AD2"/>
    <w:rsid w:val="0097539E"/>
    <w:rsid w:val="00977068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336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537D"/>
    <w:rsid w:val="00A20D26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452A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67FE"/>
    <w:rsid w:val="00A67294"/>
    <w:rsid w:val="00A701A8"/>
    <w:rsid w:val="00A70A4F"/>
    <w:rsid w:val="00A7233C"/>
    <w:rsid w:val="00A74B13"/>
    <w:rsid w:val="00A77C9B"/>
    <w:rsid w:val="00A82D44"/>
    <w:rsid w:val="00A8417F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242C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2C57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97C3F"/>
    <w:rsid w:val="00BA0345"/>
    <w:rsid w:val="00BA1BED"/>
    <w:rsid w:val="00BA202D"/>
    <w:rsid w:val="00BA470B"/>
    <w:rsid w:val="00BA7279"/>
    <w:rsid w:val="00BA751A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3035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50B9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52FC"/>
    <w:rsid w:val="00CD7D8C"/>
    <w:rsid w:val="00CE02AB"/>
    <w:rsid w:val="00CE0BAA"/>
    <w:rsid w:val="00CE12C7"/>
    <w:rsid w:val="00CE4AC1"/>
    <w:rsid w:val="00CE7782"/>
    <w:rsid w:val="00CF22FC"/>
    <w:rsid w:val="00CF28EA"/>
    <w:rsid w:val="00CF6FB9"/>
    <w:rsid w:val="00D01509"/>
    <w:rsid w:val="00D07A85"/>
    <w:rsid w:val="00D07D25"/>
    <w:rsid w:val="00D10A68"/>
    <w:rsid w:val="00D14AE6"/>
    <w:rsid w:val="00D16580"/>
    <w:rsid w:val="00D17837"/>
    <w:rsid w:val="00D2081E"/>
    <w:rsid w:val="00D20C2F"/>
    <w:rsid w:val="00D25ACC"/>
    <w:rsid w:val="00D25BC5"/>
    <w:rsid w:val="00D327DA"/>
    <w:rsid w:val="00D3321B"/>
    <w:rsid w:val="00D44D96"/>
    <w:rsid w:val="00D4571E"/>
    <w:rsid w:val="00D46C13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5836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0AB9"/>
    <w:rsid w:val="00E1134A"/>
    <w:rsid w:val="00E12186"/>
    <w:rsid w:val="00E12E75"/>
    <w:rsid w:val="00E13E94"/>
    <w:rsid w:val="00E21207"/>
    <w:rsid w:val="00E22327"/>
    <w:rsid w:val="00E22BB9"/>
    <w:rsid w:val="00E23228"/>
    <w:rsid w:val="00E23B78"/>
    <w:rsid w:val="00E25C2A"/>
    <w:rsid w:val="00E30AD5"/>
    <w:rsid w:val="00E37DE3"/>
    <w:rsid w:val="00E4203F"/>
    <w:rsid w:val="00E42C7E"/>
    <w:rsid w:val="00E42D7F"/>
    <w:rsid w:val="00E46F35"/>
    <w:rsid w:val="00E50801"/>
    <w:rsid w:val="00E50861"/>
    <w:rsid w:val="00E50C21"/>
    <w:rsid w:val="00E53477"/>
    <w:rsid w:val="00E56164"/>
    <w:rsid w:val="00E57B2F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040C"/>
    <w:rsid w:val="00EE37C7"/>
    <w:rsid w:val="00EE3933"/>
    <w:rsid w:val="00EE5391"/>
    <w:rsid w:val="00EE5D52"/>
    <w:rsid w:val="00EE6C25"/>
    <w:rsid w:val="00EE796D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7AEE"/>
    <w:rsid w:val="00F3324A"/>
    <w:rsid w:val="00F358E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14EB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801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0A0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5C80-A348-45B2-81CB-3E1E8F5A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72</cp:revision>
  <dcterms:created xsi:type="dcterms:W3CDTF">2013-04-13T09:25:00Z</dcterms:created>
  <dcterms:modified xsi:type="dcterms:W3CDTF">2017-09-25T05:43:00Z</dcterms:modified>
</cp:coreProperties>
</file>