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B93638" w:rsidP="00C35348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جدول </w:t>
      </w:r>
      <w:r w:rsidR="008A290A">
        <w:rPr>
          <w:rFonts w:cs="B Yagut" w:hint="cs"/>
          <w:b/>
          <w:bCs/>
          <w:rtl/>
          <w:lang w:bidi="fa-IR"/>
        </w:rPr>
        <w:t>پایش اولویت</w:t>
      </w:r>
      <w:r w:rsidR="008A290A">
        <w:rPr>
          <w:rFonts w:cs="B Yagut"/>
          <w:b/>
          <w:bCs/>
          <w:rtl/>
          <w:lang w:bidi="fa-IR"/>
        </w:rPr>
        <w:softHyphen/>
      </w:r>
      <w:r w:rsidR="008A290A">
        <w:rPr>
          <w:rFonts w:cs="B Yagut" w:hint="cs"/>
          <w:b/>
          <w:bCs/>
          <w:rtl/>
          <w:lang w:bidi="fa-IR"/>
        </w:rPr>
        <w:t xml:space="preserve">های دفتر توسعه دانشکده پرستاری و مامایی تبریز در سال </w:t>
      </w:r>
      <w:r w:rsidR="00C35348">
        <w:rPr>
          <w:rFonts w:cs="B Yagut" w:hint="cs"/>
          <w:b/>
          <w:bCs/>
          <w:rtl/>
          <w:lang w:bidi="fa-IR"/>
        </w:rPr>
        <w:t>98-97</w:t>
      </w:r>
    </w:p>
    <w:p w:rsidR="00204535" w:rsidRPr="0074613A" w:rsidRDefault="00B93638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 </w:t>
      </w:r>
    </w:p>
    <w:tbl>
      <w:tblPr>
        <w:tblStyle w:val="TableGrid"/>
        <w:tblW w:w="1578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815"/>
        <w:gridCol w:w="738"/>
        <w:gridCol w:w="924"/>
        <w:gridCol w:w="582"/>
        <w:gridCol w:w="522"/>
        <w:gridCol w:w="411"/>
        <w:gridCol w:w="853"/>
        <w:gridCol w:w="809"/>
        <w:gridCol w:w="427"/>
        <w:gridCol w:w="486"/>
        <w:gridCol w:w="437"/>
        <w:gridCol w:w="853"/>
        <w:gridCol w:w="809"/>
        <w:gridCol w:w="730"/>
        <w:gridCol w:w="554"/>
        <w:gridCol w:w="426"/>
        <w:gridCol w:w="674"/>
        <w:gridCol w:w="851"/>
        <w:gridCol w:w="709"/>
        <w:gridCol w:w="850"/>
        <w:gridCol w:w="851"/>
        <w:gridCol w:w="622"/>
      </w:tblGrid>
      <w:tr w:rsidR="00593A26" w:rsidRPr="009663DE" w:rsidTr="00806327">
        <w:trPr>
          <w:trHeight w:val="270"/>
          <w:tblHeader/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815" w:type="dxa"/>
            <w:shd w:val="clear" w:color="auto" w:fill="FFD966" w:themeFill="accent4" w:themeFillTint="99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738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924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582" w:type="dxa"/>
            <w:shd w:val="clear" w:color="auto" w:fill="FF95ED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522" w:type="dxa"/>
            <w:shd w:val="clear" w:color="auto" w:fill="FF95ED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411" w:type="dxa"/>
            <w:shd w:val="clear" w:color="auto" w:fill="FF95ED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853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09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427" w:type="dxa"/>
            <w:shd w:val="clear" w:color="auto" w:fill="FE9D9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486" w:type="dxa"/>
            <w:shd w:val="clear" w:color="auto" w:fill="FE9D9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437" w:type="dxa"/>
            <w:shd w:val="clear" w:color="auto" w:fill="FE9D96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853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09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730" w:type="dxa"/>
            <w:shd w:val="clear" w:color="auto" w:fill="FFFF00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554" w:type="dxa"/>
            <w:shd w:val="clear" w:color="auto" w:fill="FFFF00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426" w:type="dxa"/>
            <w:shd w:val="clear" w:color="auto" w:fill="FFFF00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674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51" w:type="dxa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اردیبهشت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9663DE" w:rsidRPr="009663DE" w:rsidRDefault="009663DE" w:rsidP="009663DE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622" w:type="dxa"/>
          </w:tcPr>
          <w:p w:rsidR="009663DE" w:rsidRPr="009663DE" w:rsidRDefault="009663DE" w:rsidP="009663DE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sz w:val="18"/>
                <w:szCs w:val="18"/>
                <w:rtl/>
                <w:lang w:bidi="fa-IR"/>
              </w:rPr>
              <w:t>اقدام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&gt;80</w:t>
            </w:r>
          </w:p>
        </w:tc>
        <w:tc>
          <w:tcPr>
            <w:tcW w:w="738" w:type="dxa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FF95ED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3" w:type="dxa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09" w:type="dxa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427" w:type="dxa"/>
            <w:shd w:val="clear" w:color="auto" w:fill="FE9D9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3" w:type="dxa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09" w:type="dxa"/>
          </w:tcPr>
          <w:p w:rsidR="009663DE" w:rsidRPr="009663DE" w:rsidRDefault="0055576A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6</w:t>
            </w:r>
            <w:r w:rsidR="0062548C">
              <w:rPr>
                <w:rFonts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30" w:type="dxa"/>
            <w:shd w:val="clear" w:color="auto" w:fill="FFFF00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74" w:type="dxa"/>
          </w:tcPr>
          <w:p w:rsidR="009663DE" w:rsidRPr="009663DE" w:rsidRDefault="0062548C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851" w:type="dxa"/>
          </w:tcPr>
          <w:p w:rsidR="009663DE" w:rsidRPr="009663DE" w:rsidRDefault="0062548C" w:rsidP="00E67A64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9663DE" w:rsidRPr="009663DE" w:rsidRDefault="009663DE" w:rsidP="00E67A64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22" w:type="dxa"/>
          </w:tcPr>
          <w:p w:rsidR="009663DE" w:rsidRPr="009663DE" w:rsidRDefault="009663DE" w:rsidP="00C1216C">
            <w:pPr>
              <w:jc w:val="center"/>
              <w:rPr>
                <w:sz w:val="18"/>
                <w:szCs w:val="18"/>
                <w:lang w:bidi="fa-IR"/>
              </w:rPr>
            </w:pPr>
            <w:r w:rsidRPr="009663DE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93A26" w:rsidTr="00806327">
        <w:trPr>
          <w:trHeight w:val="336"/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38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FF95ED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427" w:type="dxa"/>
            <w:shd w:val="clear" w:color="auto" w:fill="FE9D9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9663DE" w:rsidRDefault="0055576A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="0062548C"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730" w:type="dxa"/>
            <w:shd w:val="clear" w:color="auto" w:fill="FFFF00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9663DE" w:rsidRDefault="0062548C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51" w:type="dxa"/>
          </w:tcPr>
          <w:p w:rsidR="009663DE" w:rsidRDefault="0062548C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9663DE"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9663DE" w:rsidRDefault="009663DE" w:rsidP="00C1216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38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FF95ED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427" w:type="dxa"/>
            <w:shd w:val="clear" w:color="auto" w:fill="FE9D9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FFFF00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</w:tcPr>
          <w:p w:rsidR="009663DE" w:rsidRDefault="009663DE" w:rsidP="00E67A6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9663DE" w:rsidRDefault="009663DE" w:rsidP="00E67A64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9663DE" w:rsidRDefault="009663DE" w:rsidP="00C1216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55576A" w:rsidTr="001A0E78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55576A" w:rsidRDefault="0055576A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1662" w:type="dxa"/>
            <w:gridSpan w:val="2"/>
          </w:tcPr>
          <w:p w:rsidR="0055576A" w:rsidRDefault="0055576A" w:rsidP="005557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تا پایان سال</w:t>
            </w:r>
          </w:p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1662" w:type="dxa"/>
            <w:gridSpan w:val="2"/>
          </w:tcPr>
          <w:p w:rsidR="0055576A" w:rsidRDefault="0055576A" w:rsidP="005557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تا پایان سال</w:t>
            </w:r>
          </w:p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1662" w:type="dxa"/>
            <w:gridSpan w:val="2"/>
          </w:tcPr>
          <w:p w:rsidR="0055576A" w:rsidRDefault="0055576A" w:rsidP="0055576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تا پایان سال</w:t>
            </w:r>
          </w:p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1525" w:type="dxa"/>
            <w:gridSpan w:val="2"/>
          </w:tcPr>
          <w:p w:rsidR="0055576A" w:rsidRDefault="0055576A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تا پایان سال</w:t>
            </w:r>
          </w:p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55576A" w:rsidRDefault="0055576A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55576A" w:rsidRPr="0095522D" w:rsidRDefault="0055576A" w:rsidP="00CF7B07">
            <w:pPr>
              <w:jc w:val="center"/>
              <w:rPr>
                <w:b/>
                <w:bCs/>
              </w:rPr>
            </w:pPr>
            <w:r w:rsidRPr="0095522D">
              <w:rPr>
                <w:rFonts w:hint="cs"/>
                <w:b/>
                <w:bCs/>
                <w:rtl/>
              </w:rPr>
              <w:t>4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CF7B07" w:rsidRDefault="00CF7B07" w:rsidP="00CF7B0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42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30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Pr="0095522D" w:rsidRDefault="00CF7B07" w:rsidP="00CF7B07">
            <w:pPr>
              <w:jc w:val="center"/>
              <w:rPr>
                <w:b/>
                <w:bCs/>
              </w:rPr>
            </w:pPr>
            <w:r w:rsidRPr="0095522D">
              <w:rPr>
                <w:rFonts w:hint="cs"/>
                <w:b/>
                <w:bCs/>
                <w:rtl/>
              </w:rPr>
              <w:t>5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58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42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80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Pr="0095522D" w:rsidRDefault="00CF7B07" w:rsidP="00CF7B07">
            <w:pPr>
              <w:jc w:val="center"/>
              <w:rPr>
                <w:b/>
                <w:bCs/>
                <w:rtl/>
              </w:rPr>
            </w:pPr>
            <w:r w:rsidRPr="0095522D">
              <w:rPr>
                <w:rFonts w:hint="cs"/>
                <w:b/>
                <w:bCs/>
                <w:rtl/>
              </w:rPr>
              <w:t>6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58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42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55576A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Pr="0095522D" w:rsidRDefault="00CF7B07" w:rsidP="00CF7B07">
            <w:pPr>
              <w:jc w:val="center"/>
              <w:rPr>
                <w:b/>
                <w:bCs/>
                <w:rtl/>
              </w:rPr>
            </w:pPr>
            <w:r w:rsidRPr="0095522D">
              <w:rPr>
                <w:rFonts w:hint="cs"/>
                <w:b/>
                <w:bCs/>
                <w:rtl/>
              </w:rPr>
              <w:t>7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بازخورد</w:t>
            </w:r>
          </w:p>
        </w:tc>
        <w:tc>
          <w:tcPr>
            <w:tcW w:w="58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42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Pr="0095522D" w:rsidRDefault="00CF7B07" w:rsidP="00CF7B07">
            <w:pPr>
              <w:jc w:val="center"/>
              <w:rPr>
                <w:b/>
                <w:bCs/>
                <w:rtl/>
              </w:rPr>
            </w:pPr>
            <w:r w:rsidRPr="0095522D">
              <w:rPr>
                <w:rFonts w:hint="cs"/>
                <w:b/>
                <w:bCs/>
                <w:rtl/>
              </w:rPr>
              <w:t>8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DF3FF4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CF7B07"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42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730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Default="00CF7B07" w:rsidP="00CF7B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924" w:type="dxa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58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42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730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851" w:type="dxa"/>
          </w:tcPr>
          <w:p w:rsidR="00CF7B07" w:rsidRDefault="00BC1C75" w:rsidP="00BC1C7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sym w:font="Symbol" w:char="F02A"/>
            </w:r>
            <w:r>
              <w:rPr>
                <w:lang w:bidi="fa-IR"/>
              </w:rPr>
              <w:sym w:font="Symbol" w:char="F02A"/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Default="00CF7B07" w:rsidP="00CF7B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2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30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Default="00CF7B07" w:rsidP="00CF7B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593A26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&gt;10</w:t>
            </w:r>
          </w:p>
        </w:tc>
        <w:tc>
          <w:tcPr>
            <w:tcW w:w="738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2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58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2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CF7B07" w:rsidRDefault="00BC1C75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30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CF7B07" w:rsidRDefault="00CF7B07" w:rsidP="00CF7B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F7B07" w:rsidRDefault="00CF7B07" w:rsidP="00CF7B07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CF7B07" w:rsidRDefault="00CF7B07" w:rsidP="00CF7B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D50951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38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24" w:type="dxa"/>
          </w:tcPr>
          <w:p w:rsidR="00D50951" w:rsidRDefault="00D50951" w:rsidP="00D50951">
            <w:r w:rsidRPr="008736F7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FF95ED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D50951" w:rsidRDefault="00D50951" w:rsidP="00D50951">
            <w:r w:rsidRPr="008B7E90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427" w:type="dxa"/>
            <w:shd w:val="clear" w:color="auto" w:fill="FE9D9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FFFF00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851" w:type="dxa"/>
          </w:tcPr>
          <w:p w:rsidR="00D50951" w:rsidRDefault="00D50951" w:rsidP="00D50951">
            <w:r w:rsidRPr="005A1BDE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D50951" w:rsidRDefault="00D50951" w:rsidP="00D509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D50951" w:rsidTr="00806327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38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24" w:type="dxa"/>
          </w:tcPr>
          <w:p w:rsidR="00D50951" w:rsidRDefault="00D50951" w:rsidP="00D50951">
            <w:r w:rsidRPr="008736F7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FF95ED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522" w:type="dxa"/>
            <w:shd w:val="clear" w:color="auto" w:fill="FF95ED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11" w:type="dxa"/>
            <w:shd w:val="clear" w:color="auto" w:fill="FF95ED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D50951" w:rsidRDefault="00D50951" w:rsidP="00D50951">
            <w:r w:rsidRPr="008B7E90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427" w:type="dxa"/>
            <w:shd w:val="clear" w:color="auto" w:fill="FE9D9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FFFF00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674" w:type="dxa"/>
          </w:tcPr>
          <w:p w:rsidR="00D50951" w:rsidRDefault="00D50951" w:rsidP="00D5095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851" w:type="dxa"/>
          </w:tcPr>
          <w:p w:rsidR="00D50951" w:rsidRDefault="00D50951" w:rsidP="00D50951">
            <w:r w:rsidRPr="005A1BDE"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D50951" w:rsidRDefault="00D50951" w:rsidP="00D50951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D50951" w:rsidRDefault="00D50951" w:rsidP="00D509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</w:tbl>
    <w:p w:rsidR="00B93638" w:rsidRDefault="00B93638" w:rsidP="00B2480F">
      <w:pPr>
        <w:rPr>
          <w:rtl/>
          <w:lang w:bidi="fa-IR"/>
        </w:rPr>
      </w:pPr>
    </w:p>
    <w:p w:rsidR="00A4434E" w:rsidRDefault="000A566D" w:rsidP="000A566D">
      <w:pPr>
        <w:bidi/>
        <w:jc w:val="both"/>
        <w:rPr>
          <w:rtl/>
          <w:lang w:bidi="fa-IR"/>
        </w:rPr>
      </w:pPr>
      <w:r>
        <w:rPr>
          <w:lang w:bidi="fa-IR"/>
        </w:rPr>
        <w:sym w:font="Symbol" w:char="F02A"/>
      </w:r>
      <w:r>
        <w:rPr>
          <w:rFonts w:hint="cs"/>
          <w:rtl/>
          <w:lang w:bidi="fa-IR"/>
        </w:rPr>
        <w:t>مستندات درصد پیشرفت به صورت مکتوب در دفتر توسعه موجود است</w:t>
      </w:r>
    </w:p>
    <w:p w:rsidR="00DF3FF4" w:rsidRDefault="00DF3FF4" w:rsidP="00DF3FF4">
      <w:pPr>
        <w:bidi/>
        <w:jc w:val="both"/>
        <w:rPr>
          <w:rtl/>
          <w:lang w:bidi="fa-IR"/>
        </w:rPr>
      </w:pPr>
      <w:r>
        <w:rPr>
          <w:lang w:bidi="fa-IR"/>
        </w:rPr>
        <w:sym w:font="Symbol" w:char="F02A"/>
      </w:r>
      <w:r>
        <w:rPr>
          <w:rFonts w:hint="cs"/>
          <w:rtl/>
          <w:lang w:bidi="fa-IR"/>
        </w:rPr>
        <w:t xml:space="preserve"> با توجه به احتمال تغییرات ناخواسته در برنامه</w:t>
      </w:r>
      <w:r w:rsidR="00BC1C75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مجموع درصدهای مورد انتظار بیشتر از درصد مورد انتظار کل در نظر گرفته شده است</w:t>
      </w:r>
    </w:p>
    <w:p w:rsidR="00BC1C75" w:rsidRDefault="00BC1C75" w:rsidP="00BC1C75">
      <w:pPr>
        <w:bidi/>
        <w:jc w:val="both"/>
        <w:rPr>
          <w:rtl/>
          <w:lang w:bidi="fa-IR"/>
        </w:rPr>
      </w:pPr>
      <w:r>
        <w:rPr>
          <w:lang w:bidi="fa-IR"/>
        </w:rPr>
        <w:sym w:font="Symbol" w:char="F02A"/>
      </w:r>
      <w:r>
        <w:rPr>
          <w:rFonts w:hint="cs"/>
          <w:rtl/>
          <w:lang w:bidi="fa-IR"/>
        </w:rPr>
        <w:t xml:space="preserve"> شرح درصد مورد انتظار بازنگری کوریکولوم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در جدول لیست اولویتها درج شده است</w:t>
      </w: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Pr="0055576A" w:rsidRDefault="00853502" w:rsidP="00853502">
      <w:pPr>
        <w:bidi/>
        <w:jc w:val="both"/>
        <w:rPr>
          <w:rFonts w:cs="B Yagut"/>
          <w:b/>
          <w:bCs/>
          <w:rtl/>
          <w:lang w:bidi="fa-IR"/>
        </w:rPr>
      </w:pPr>
      <w:r w:rsidRPr="0055576A">
        <w:rPr>
          <w:rFonts w:cs="B Yagut" w:hint="cs"/>
          <w:b/>
          <w:bCs/>
          <w:rtl/>
          <w:lang w:bidi="fa-IR"/>
        </w:rPr>
        <w:lastRenderedPageBreak/>
        <w:t>لیست اولویتهای سال 97 دانشکده پرس</w:t>
      </w:r>
      <w:r w:rsidR="0055576A">
        <w:rPr>
          <w:rFonts w:cs="B Yagut" w:hint="cs"/>
          <w:b/>
          <w:bCs/>
          <w:rtl/>
          <w:lang w:bidi="fa-IR"/>
        </w:rPr>
        <w:t>تاری و مامایی تبریز</w:t>
      </w:r>
    </w:p>
    <w:p w:rsidR="00A4434E" w:rsidRDefault="00A4434E" w:rsidP="00B2480F">
      <w:pPr>
        <w:rPr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0403"/>
      </w:tblGrid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610EB2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پیشرفت کار در سال 9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C35348" w:rsidRPr="008A290A" w:rsidRDefault="00C35348" w:rsidP="00610EB2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پیشرفت کار در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پایان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سال 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10403" w:type="dxa"/>
          </w:tcPr>
          <w:p w:rsidR="00C35348" w:rsidRDefault="0055576A" w:rsidP="0055576A">
            <w:pPr>
              <w:tabs>
                <w:tab w:val="left" w:pos="9240"/>
              </w:tabs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/>
                <w:sz w:val="24"/>
                <w:szCs w:val="24"/>
                <w:lang w:bidi="fa-IR"/>
              </w:rPr>
              <w:tab/>
            </w:r>
          </w:p>
          <w:p w:rsidR="0055576A" w:rsidRPr="0055576A" w:rsidRDefault="0055576A" w:rsidP="0055576A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55576A">
              <w:rPr>
                <w:rFonts w:cs="B Yagut" w:hint="cs"/>
                <w:b/>
                <w:bCs/>
                <w:rtl/>
                <w:lang w:bidi="fa-IR"/>
              </w:rPr>
              <w:t>لیست اولویتهای سال 97 دانشکده پرس</w:t>
            </w:r>
            <w:r>
              <w:rPr>
                <w:rFonts w:cs="B Yagut" w:hint="cs"/>
                <w:b/>
                <w:bCs/>
                <w:rtl/>
                <w:lang w:bidi="fa-IR"/>
              </w:rPr>
              <w:t>تاری و مامایی تبریز</w:t>
            </w:r>
          </w:p>
          <w:p w:rsidR="0055576A" w:rsidRPr="008A290A" w:rsidRDefault="0055576A" w:rsidP="0055576A">
            <w:pPr>
              <w:tabs>
                <w:tab w:val="left" w:pos="9240"/>
              </w:tabs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اقدام 1 :  توسعه تدوین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به نحوی که حداقل بیش از 80 درصد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اعضای هیأت علمی دانشکده، به روز و با فرمت مناسب تا پایان سال تدوین شده باشند</w:t>
            </w:r>
          </w:p>
        </w:tc>
      </w:tr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توسعه تدوین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>های درسی به نحوی که حداقل بیش از 80 درصد طرح</w:t>
            </w:r>
            <w:r w:rsidRPr="008A290A"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های درسی اعضای هیأت علمی دانشکده،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دارای بودجه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بندی مشخص باشد</w:t>
            </w:r>
          </w:p>
        </w:tc>
      </w:tr>
      <w:tr w:rsidR="00C35348" w:rsidRPr="008A290A" w:rsidTr="0055576A">
        <w:trPr>
          <w:trHeight w:val="373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3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 توسعه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فرایند تحلیل آزمون(تستی، عملی) به نحوی که بیش از 80 درصد آزمونهای تستی  و عملی دانشکده تا پایان سال تحلیل شده باشند</w:t>
            </w:r>
          </w:p>
        </w:tc>
      </w:tr>
      <w:tr w:rsidR="00C35348" w:rsidRPr="008A290A" w:rsidTr="0055576A">
        <w:trPr>
          <w:trHeight w:val="473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4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توسعه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فرایند تحلیل آزمون(تشریحی) به نحوی که تا پایان سال فرآیند و ابزاری مشخص برای تحلیل آزمونهای تشریحی تدوین شده باشد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5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توسعه فرایند ارزشیابی اساتید به نحوی که تا پایان سال بیش از 80 درصد فراگیران در روند ارزشیابی شرکت نمایند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6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توسعه فرایند ارزشیابی اساتید به نحوی که تا پایان سال تمامی مدیران گروه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 و مسئولین دانشکده در روند ارزشیابی شرکت نمایند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7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 w:rsidRPr="008A290A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: 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توسعه فرایند ارزشیابی اساتید به نحوی که در هر ترم علاوه بر ارزشیابی کمی، ارزشیابی کیفی نیز انجام و نتیجه آن به اساتید بازخورد داده شود 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8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توسعه فرایند ارزشیابی اساتید به نحوی که در هر سال حداقل یکبار بازخورد نتایج ارزشیابی به اطلاع نمایندگان دانشجویان رسانده شود. 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9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 :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توسعه فرایند ارزشیابی اساتید به نحوی که تا پایان سال تمامی فرم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مربوطه مورد بازبینی قرار گیرد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A290A">
              <w:rPr>
                <w:rFonts w:cs="B Yagut" w:hint="cs"/>
                <w:sz w:val="24"/>
                <w:szCs w:val="24"/>
                <w:rtl/>
              </w:rPr>
              <w:t>اقدام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</w:t>
            </w:r>
            <w:r>
              <w:rPr>
                <w:rFonts w:cs="B Yagut" w:hint="cs"/>
                <w:sz w:val="24"/>
                <w:szCs w:val="24"/>
                <w:rtl/>
              </w:rPr>
              <w:t>10</w:t>
            </w:r>
            <w:r w:rsidRPr="008A290A">
              <w:rPr>
                <w:rFonts w:cs="B Yagut"/>
                <w:sz w:val="24"/>
                <w:szCs w:val="24"/>
                <w:rtl/>
              </w:rPr>
              <w:t xml:space="preserve"> :  </w:t>
            </w:r>
            <w:r>
              <w:rPr>
                <w:rFonts w:cs="B Yagut" w:hint="cs"/>
                <w:sz w:val="24"/>
                <w:szCs w:val="24"/>
                <w:rtl/>
              </w:rPr>
              <w:t>توسعه فرآیند بازبینی کوریکولوم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 به نحوی که حداقل یک کوریکولوم در هر مقطع در هر گروه آموزشی به طور کامل(همراه با نیازسنجی) مورد بازبینی قرار گیرد و نتایج آن به معاونت آموزشی دانشگاه رسانده شود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0403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11: توسعه فرایند آموزش مجازی به نحوی که حداقل برای 10 درصد دروس مربوط به  مجموع گروه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آموزشی مختلف به نحوی از فرآیند آموزش مجازی استفاده شده باشد.</w:t>
            </w:r>
          </w:p>
        </w:tc>
      </w:tr>
      <w:tr w:rsidR="00C35348" w:rsidRPr="008A290A" w:rsidTr="0055576A">
        <w:trPr>
          <w:trHeight w:val="419"/>
        </w:trPr>
        <w:tc>
          <w:tcPr>
            <w:tcW w:w="1271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0403" w:type="dxa"/>
          </w:tcPr>
          <w:p w:rsidR="00C35348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12: توسعه فرآیندهای دانش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پژوهی و فرآیندهای نوآورانه، به نحوی حداقل در هر سال میزان فرآیندهای و روش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نوآورانه  نسبت به سال قبل 10 درصد افزایش داشته باشد</w:t>
            </w:r>
          </w:p>
        </w:tc>
      </w:tr>
      <w:tr w:rsidR="00D50951" w:rsidRPr="008A290A" w:rsidTr="0055576A">
        <w:trPr>
          <w:trHeight w:val="419"/>
        </w:trPr>
        <w:tc>
          <w:tcPr>
            <w:tcW w:w="1271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0403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13: نظارت بر روند اجرای لاگ بوک در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بالینی، به نحوی که در بیش از 80 درصد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 از لاگ بوک استفاده شود</w:t>
            </w:r>
          </w:p>
        </w:tc>
      </w:tr>
      <w:tr w:rsidR="00D50951" w:rsidRPr="008A290A" w:rsidTr="0055576A">
        <w:trPr>
          <w:trHeight w:val="419"/>
        </w:trPr>
        <w:tc>
          <w:tcPr>
            <w:tcW w:w="1271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50951" w:rsidRDefault="00D50951" w:rsidP="002C64CE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0403" w:type="dxa"/>
          </w:tcPr>
          <w:p w:rsidR="00D50951" w:rsidRDefault="00D50951" w:rsidP="00D50951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اقدام 14: نظارت بر روند ارزشیابی بالینی به نحوی که در بیش از 80 درصد بخش</w:t>
            </w:r>
            <w:r>
              <w:rPr>
                <w:rFonts w:cs="B Yagut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</w:rPr>
              <w:t>های بالینی از چک لیست ارزشیابی بالینی استفاده شود</w:t>
            </w:r>
          </w:p>
        </w:tc>
      </w:tr>
    </w:tbl>
    <w:p w:rsidR="00A4434E" w:rsidRDefault="00A4434E" w:rsidP="002C64CE">
      <w:pPr>
        <w:bidi/>
        <w:jc w:val="both"/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Default="00A4434E" w:rsidP="00B2480F">
      <w:pPr>
        <w:rPr>
          <w:rtl/>
          <w:lang w:bidi="fa-IR"/>
        </w:rPr>
      </w:pPr>
    </w:p>
    <w:p w:rsidR="00A4434E" w:rsidRPr="00BF0DD3" w:rsidRDefault="00A4434E" w:rsidP="00B2480F">
      <w:pPr>
        <w:rPr>
          <w:lang w:bidi="fa-IR"/>
        </w:rPr>
      </w:pPr>
    </w:p>
    <w:sectPr w:rsidR="00A4434E" w:rsidRPr="00BF0DD3" w:rsidSect="00B93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BA" w:rsidRDefault="000557BA" w:rsidP="0074613A">
      <w:pPr>
        <w:spacing w:after="0" w:line="240" w:lineRule="auto"/>
      </w:pPr>
      <w:r>
        <w:separator/>
      </w:r>
    </w:p>
  </w:endnote>
  <w:endnote w:type="continuationSeparator" w:id="0">
    <w:p w:rsidR="000557BA" w:rsidRDefault="000557BA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BA" w:rsidRDefault="000557BA" w:rsidP="0074613A">
      <w:pPr>
        <w:spacing w:after="0" w:line="240" w:lineRule="auto"/>
      </w:pPr>
      <w:r>
        <w:separator/>
      </w:r>
    </w:p>
  </w:footnote>
  <w:footnote w:type="continuationSeparator" w:id="0">
    <w:p w:rsidR="000557BA" w:rsidRDefault="000557BA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557BA"/>
    <w:rsid w:val="000A566D"/>
    <w:rsid w:val="000B0B80"/>
    <w:rsid w:val="000D23C1"/>
    <w:rsid w:val="000D56E6"/>
    <w:rsid w:val="00137351"/>
    <w:rsid w:val="00204535"/>
    <w:rsid w:val="002360E7"/>
    <w:rsid w:val="002369D6"/>
    <w:rsid w:val="002A37DC"/>
    <w:rsid w:val="002C64CE"/>
    <w:rsid w:val="002D1489"/>
    <w:rsid w:val="002E267B"/>
    <w:rsid w:val="00307DCF"/>
    <w:rsid w:val="00326722"/>
    <w:rsid w:val="00350157"/>
    <w:rsid w:val="003D0683"/>
    <w:rsid w:val="00412F5F"/>
    <w:rsid w:val="00422D86"/>
    <w:rsid w:val="004261F0"/>
    <w:rsid w:val="00462FAC"/>
    <w:rsid w:val="004A2985"/>
    <w:rsid w:val="004A67CB"/>
    <w:rsid w:val="004D4E45"/>
    <w:rsid w:val="004E78A1"/>
    <w:rsid w:val="005243DA"/>
    <w:rsid w:val="0055576A"/>
    <w:rsid w:val="00562D1B"/>
    <w:rsid w:val="0058197E"/>
    <w:rsid w:val="005837D6"/>
    <w:rsid w:val="00593A26"/>
    <w:rsid w:val="005C4221"/>
    <w:rsid w:val="005E458B"/>
    <w:rsid w:val="00610EB2"/>
    <w:rsid w:val="006235ED"/>
    <w:rsid w:val="0062548C"/>
    <w:rsid w:val="0064674E"/>
    <w:rsid w:val="00655893"/>
    <w:rsid w:val="006606EF"/>
    <w:rsid w:val="006D1778"/>
    <w:rsid w:val="0074613A"/>
    <w:rsid w:val="007728DA"/>
    <w:rsid w:val="007B3B8E"/>
    <w:rsid w:val="007E46B9"/>
    <w:rsid w:val="00801CC4"/>
    <w:rsid w:val="00806327"/>
    <w:rsid w:val="00853502"/>
    <w:rsid w:val="00895C21"/>
    <w:rsid w:val="008A290A"/>
    <w:rsid w:val="00901467"/>
    <w:rsid w:val="0095522D"/>
    <w:rsid w:val="009663DE"/>
    <w:rsid w:val="00985841"/>
    <w:rsid w:val="009A33D5"/>
    <w:rsid w:val="009B4AE3"/>
    <w:rsid w:val="00A4434E"/>
    <w:rsid w:val="00B01EBB"/>
    <w:rsid w:val="00B2480F"/>
    <w:rsid w:val="00B24F7B"/>
    <w:rsid w:val="00B7766C"/>
    <w:rsid w:val="00B93638"/>
    <w:rsid w:val="00B937FF"/>
    <w:rsid w:val="00BB2EAF"/>
    <w:rsid w:val="00BC1C75"/>
    <w:rsid w:val="00BF0DD3"/>
    <w:rsid w:val="00C1216C"/>
    <w:rsid w:val="00C35348"/>
    <w:rsid w:val="00C60B38"/>
    <w:rsid w:val="00C657AA"/>
    <w:rsid w:val="00C8564D"/>
    <w:rsid w:val="00CB5314"/>
    <w:rsid w:val="00CF7B07"/>
    <w:rsid w:val="00D50951"/>
    <w:rsid w:val="00DE1EA3"/>
    <w:rsid w:val="00DF3FF4"/>
    <w:rsid w:val="00E67A64"/>
    <w:rsid w:val="00E7757F"/>
    <w:rsid w:val="00EE6A5A"/>
    <w:rsid w:val="00F3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CF04-B1B5-46B1-84CE-784560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454A-28A1-4EF4-ADC7-26E3A64C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16</cp:revision>
  <cp:lastPrinted>2018-06-04T19:35:00Z</cp:lastPrinted>
  <dcterms:created xsi:type="dcterms:W3CDTF">2018-06-20T16:07:00Z</dcterms:created>
  <dcterms:modified xsi:type="dcterms:W3CDTF">2018-06-04T19:53:00Z</dcterms:modified>
</cp:coreProperties>
</file>