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3E" w:rsidRDefault="00A144F1" w:rsidP="00BA433E">
      <w:pPr>
        <w:jc w:val="center"/>
        <w:rPr>
          <w:rFonts w:ascii="Times New Roman" w:hAnsi="Times New Roman" w:cs="B Lotus" w:hint="cs"/>
          <w:sz w:val="24"/>
          <w:szCs w:val="24"/>
          <w:rtl/>
        </w:rPr>
      </w:pPr>
      <w:bookmarkStart w:id="0" w:name="_GoBack"/>
      <w:bookmarkEnd w:id="0"/>
      <w:r>
        <w:rPr>
          <w:b/>
          <w:bCs/>
        </w:rPr>
        <w:t xml:space="preserve">               </w:t>
      </w:r>
    </w:p>
    <w:p w:rsidR="00214BCD" w:rsidRDefault="00BA433E" w:rsidP="00BA433E">
      <w:pPr>
        <w:pStyle w:val="NormalWeb"/>
        <w:bidi/>
        <w:spacing w:line="419" w:lineRule="atLeast"/>
        <w:jc w:val="center"/>
        <w:rPr>
          <w:rFonts w:hint="cs"/>
          <w:b/>
          <w:bCs/>
          <w:rtl/>
        </w:rPr>
      </w:pPr>
      <w:r w:rsidRPr="00BA433E">
        <w:rPr>
          <w:rFonts w:cs="B Lotus"/>
          <w:b/>
          <w:bCs/>
        </w:rPr>
        <w:t>CURRICULUM VITAE</w:t>
      </w:r>
      <w:r w:rsidR="00A144F1">
        <w:rPr>
          <w:b/>
          <w:bCs/>
        </w:rPr>
        <w:t xml:space="preserve">            </w:t>
      </w:r>
      <w:r w:rsidR="007C4B7F" w:rsidRPr="00A144F1">
        <w:rPr>
          <w:b/>
          <w:bCs/>
          <w:noProof/>
          <w:lang w:bidi="ar-SA"/>
        </w:rPr>
        <w:drawing>
          <wp:inline distT="0" distB="0" distL="0" distR="0">
            <wp:extent cx="895350" cy="1228725"/>
            <wp:effectExtent l="0" t="0" r="0" b="9525"/>
            <wp:docPr id="1" name="Picture 1" descr="Pictur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836" w:rsidRDefault="000A3836" w:rsidP="000A3836">
      <w:pPr>
        <w:pStyle w:val="NormalWeb"/>
        <w:bidi/>
        <w:spacing w:line="419" w:lineRule="atLeast"/>
        <w:rPr>
          <w:rFonts w:hint="cs"/>
          <w:b/>
          <w:bCs/>
          <w:rtl/>
        </w:rPr>
      </w:pPr>
    </w:p>
    <w:p w:rsidR="00CD7656" w:rsidRDefault="000A3836" w:rsidP="000A3836">
      <w:pPr>
        <w:pStyle w:val="NormalWeb"/>
        <w:spacing w:line="419" w:lineRule="atLeast"/>
        <w:jc w:val="both"/>
        <w:rPr>
          <w:b/>
          <w:bCs/>
        </w:rPr>
      </w:pPr>
      <w:r w:rsidRPr="000A3836">
        <w:rPr>
          <w:b/>
          <w:bCs/>
        </w:rPr>
        <w:t>Personal Details</w:t>
      </w:r>
    </w:p>
    <w:p w:rsidR="00054746" w:rsidRDefault="00054746" w:rsidP="000B4C61">
      <w:pPr>
        <w:pStyle w:val="NormalWeb"/>
        <w:spacing w:line="419" w:lineRule="atLeast"/>
        <w:rPr>
          <w:rFonts w:ascii="Tahoma" w:hAnsi="Tahoma" w:cs="Tahoma"/>
          <w:b/>
          <w:bCs/>
          <w:color w:val="666666"/>
          <w:sz w:val="20"/>
          <w:szCs w:val="20"/>
        </w:rPr>
      </w:pPr>
      <w:r w:rsidRPr="00CD7656">
        <w:rPr>
          <w:rFonts w:ascii="Tahoma" w:hAnsi="Tahoma" w:cs="Tahoma"/>
          <w:color w:val="666666"/>
          <w:sz w:val="20"/>
          <w:szCs w:val="20"/>
        </w:rPr>
        <w:t xml:space="preserve">Full Name: </w:t>
      </w:r>
      <w:r w:rsidR="00E20A8F" w:rsidRPr="00E20A8F">
        <w:rPr>
          <w:rFonts w:ascii="Tahoma" w:hAnsi="Tahoma" w:cs="Tahoma"/>
          <w:b/>
          <w:bCs/>
          <w:color w:val="666666"/>
          <w:sz w:val="20"/>
          <w:szCs w:val="20"/>
        </w:rPr>
        <w:t>Dr</w:t>
      </w:r>
      <w:r w:rsidR="00E20A8F">
        <w:rPr>
          <w:rFonts w:ascii="Tahoma" w:hAnsi="Tahoma" w:cs="Tahoma"/>
          <w:b/>
          <w:bCs/>
          <w:color w:val="666666"/>
          <w:sz w:val="20"/>
          <w:szCs w:val="20"/>
        </w:rPr>
        <w:t>.</w:t>
      </w:r>
      <w:r w:rsidR="00E20A8F" w:rsidRPr="00E20A8F">
        <w:rPr>
          <w:rFonts w:ascii="Tahoma" w:hAnsi="Tahoma" w:cs="Tahoma"/>
          <w:b/>
          <w:bCs/>
          <w:color w:val="666666"/>
          <w:sz w:val="20"/>
          <w:szCs w:val="20"/>
        </w:rPr>
        <w:t xml:space="preserve"> </w:t>
      </w:r>
      <w:r w:rsidR="000B4C61">
        <w:rPr>
          <w:rFonts w:ascii="Tahoma" w:hAnsi="Tahoma" w:cs="Tahoma"/>
          <w:b/>
          <w:bCs/>
          <w:color w:val="666666"/>
          <w:sz w:val="20"/>
          <w:szCs w:val="20"/>
        </w:rPr>
        <w:t>HAMIDREZA HARIRIAN</w:t>
      </w:r>
    </w:p>
    <w:p w:rsidR="00F01EEE" w:rsidRPr="00CD7656" w:rsidRDefault="00F01EEE" w:rsidP="00F01EEE">
      <w:pPr>
        <w:pStyle w:val="NormalWeb"/>
        <w:spacing w:line="419" w:lineRule="atLeast"/>
        <w:rPr>
          <w:rFonts w:ascii="Tahoma" w:hAnsi="Tahoma" w:cs="Tahoma"/>
          <w:b/>
          <w:bCs/>
          <w:color w:val="666666"/>
          <w:sz w:val="20"/>
          <w:szCs w:val="20"/>
        </w:rPr>
      </w:pPr>
      <w:r>
        <w:rPr>
          <w:rFonts w:ascii="Tahoma" w:hAnsi="Tahoma" w:cs="Tahoma"/>
          <w:b/>
          <w:bCs/>
          <w:color w:val="666666"/>
          <w:sz w:val="20"/>
          <w:szCs w:val="20"/>
        </w:rPr>
        <w:t xml:space="preserve">Assistant professor of Nursing, Tabriz University of Medical Sciences. </w:t>
      </w:r>
    </w:p>
    <w:p w:rsidR="00054746" w:rsidRPr="00CD7656" w:rsidRDefault="00054746" w:rsidP="001A5F80">
      <w:pPr>
        <w:pStyle w:val="NormalWeb"/>
        <w:spacing w:line="419" w:lineRule="atLeast"/>
        <w:rPr>
          <w:b/>
          <w:bCs/>
        </w:rPr>
      </w:pPr>
      <w:r>
        <w:rPr>
          <w:rFonts w:ascii="Tahoma" w:hAnsi="Tahoma" w:cs="Tahoma"/>
          <w:color w:val="666666"/>
          <w:sz w:val="20"/>
          <w:szCs w:val="20"/>
        </w:rPr>
        <w:t>Address</w:t>
      </w:r>
      <w:r w:rsidR="00C44F11">
        <w:rPr>
          <w:rFonts w:ascii="Tahoma" w:hAnsi="Tahoma" w:cs="Tahoma"/>
          <w:color w:val="666666"/>
          <w:sz w:val="20"/>
          <w:szCs w:val="20"/>
        </w:rPr>
        <w:t>:</w:t>
      </w:r>
      <w:r w:rsidR="00012E72" w:rsidRPr="00012E72">
        <w:rPr>
          <w:rFonts w:ascii="Tahoma" w:eastAsia="Calibri" w:hAnsi="Tahoma" w:cs="Tahoma"/>
          <w:color w:val="666666"/>
          <w:sz w:val="20"/>
          <w:szCs w:val="20"/>
        </w:rPr>
        <w:t xml:space="preserve"> </w:t>
      </w:r>
      <w:r w:rsidR="001A5F80">
        <w:rPr>
          <w:rFonts w:ascii="Tahoma" w:hAnsi="Tahoma" w:cs="Tahoma"/>
          <w:color w:val="666666"/>
          <w:sz w:val="20"/>
          <w:szCs w:val="20"/>
        </w:rPr>
        <w:t>N</w:t>
      </w:r>
      <w:r w:rsidR="00012E72" w:rsidRPr="00012E72">
        <w:rPr>
          <w:rFonts w:ascii="Tahoma" w:hAnsi="Tahoma" w:cs="Tahoma"/>
          <w:color w:val="666666"/>
          <w:sz w:val="20"/>
          <w:szCs w:val="20"/>
        </w:rPr>
        <w:t xml:space="preserve">ursing and </w:t>
      </w:r>
      <w:r w:rsidR="001A5F80">
        <w:rPr>
          <w:rFonts w:ascii="Tahoma" w:hAnsi="Tahoma" w:cs="Tahoma"/>
          <w:color w:val="666666"/>
          <w:sz w:val="20"/>
          <w:szCs w:val="20"/>
        </w:rPr>
        <w:t>M</w:t>
      </w:r>
      <w:r w:rsidR="00012E72" w:rsidRPr="00012E72">
        <w:rPr>
          <w:rFonts w:ascii="Tahoma" w:hAnsi="Tahoma" w:cs="Tahoma"/>
          <w:color w:val="666666"/>
          <w:sz w:val="20"/>
          <w:szCs w:val="20"/>
        </w:rPr>
        <w:t xml:space="preserve">idwifery school, </w:t>
      </w:r>
      <w:r w:rsidR="00012E72">
        <w:rPr>
          <w:rFonts w:ascii="Tahoma" w:hAnsi="Tahoma" w:cs="Tahoma"/>
          <w:color w:val="666666"/>
          <w:sz w:val="20"/>
          <w:szCs w:val="20"/>
        </w:rPr>
        <w:t>t</w:t>
      </w:r>
      <w:r w:rsidR="000B4C61">
        <w:rPr>
          <w:rFonts w:ascii="Tahoma" w:hAnsi="Tahoma" w:cs="Tahoma"/>
          <w:color w:val="666666"/>
          <w:sz w:val="20"/>
          <w:szCs w:val="20"/>
        </w:rPr>
        <w:t xml:space="preserve">he end of SHARIATY </w:t>
      </w:r>
      <w:r w:rsidR="001A5F80">
        <w:rPr>
          <w:rFonts w:ascii="Tahoma" w:hAnsi="Tahoma" w:cs="Tahoma"/>
          <w:color w:val="666666"/>
          <w:sz w:val="20"/>
          <w:szCs w:val="20"/>
        </w:rPr>
        <w:t>Street</w:t>
      </w:r>
      <w:r w:rsidR="000B4C61">
        <w:rPr>
          <w:rFonts w:ascii="Tahoma" w:hAnsi="Tahoma" w:cs="Tahoma"/>
          <w:color w:val="666666"/>
          <w:sz w:val="20"/>
          <w:szCs w:val="20"/>
        </w:rPr>
        <w:t xml:space="preserve">, </w:t>
      </w:r>
      <w:r w:rsidR="00C44F11" w:rsidRPr="00CD7656">
        <w:rPr>
          <w:rFonts w:ascii="Tahoma" w:hAnsi="Tahoma" w:cs="Tahoma"/>
          <w:color w:val="666666"/>
          <w:sz w:val="20"/>
          <w:szCs w:val="20"/>
        </w:rPr>
        <w:t>Tabriz, IRAN</w:t>
      </w:r>
    </w:p>
    <w:p w:rsidR="000B5E94" w:rsidRDefault="000B5E94" w:rsidP="00046E80">
      <w:pPr>
        <w:pStyle w:val="NormalWeb"/>
        <w:spacing w:line="419" w:lineRule="atLeast"/>
        <w:rPr>
          <w:b/>
          <w:bCs/>
        </w:rPr>
      </w:pPr>
    </w:p>
    <w:p w:rsidR="000B5E94" w:rsidRDefault="000B5E94" w:rsidP="00046E80">
      <w:pPr>
        <w:pStyle w:val="NormalWeb"/>
        <w:spacing w:line="419" w:lineRule="atLeast"/>
        <w:rPr>
          <w:b/>
          <w:bCs/>
        </w:rPr>
      </w:pPr>
    </w:p>
    <w:p w:rsidR="000B5E94" w:rsidRDefault="000B5E94" w:rsidP="00046E80">
      <w:pPr>
        <w:pStyle w:val="NormalWeb"/>
        <w:spacing w:line="419" w:lineRule="atLeast"/>
        <w:rPr>
          <w:b/>
          <w:bCs/>
        </w:rPr>
      </w:pPr>
    </w:p>
    <w:p w:rsidR="00054746" w:rsidRPr="00CD7656" w:rsidRDefault="00054746" w:rsidP="00046E80">
      <w:pPr>
        <w:pStyle w:val="NormalWeb"/>
        <w:spacing w:line="419" w:lineRule="atLeast"/>
        <w:rPr>
          <w:b/>
          <w:bCs/>
        </w:rPr>
      </w:pPr>
      <w:r w:rsidRPr="00CD7656">
        <w:rPr>
          <w:b/>
          <w:bCs/>
        </w:rPr>
        <w:t>Education and</w:t>
      </w:r>
      <w:r w:rsidRPr="00CD7656">
        <w:rPr>
          <w:b/>
          <w:bCs/>
          <w:rtl/>
        </w:rPr>
        <w:t> </w:t>
      </w:r>
      <w:r w:rsidRPr="00CD7656">
        <w:rPr>
          <w:b/>
          <w:bCs/>
        </w:rPr>
        <w:t>Qualifications</w:t>
      </w:r>
    </w:p>
    <w:p w:rsidR="00046E80" w:rsidRPr="00CD7656" w:rsidRDefault="00046E80" w:rsidP="00E20A8F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0B4C61">
        <w:rPr>
          <w:rFonts w:ascii="Tahoma" w:hAnsi="Tahoma" w:cs="Tahoma"/>
          <w:b/>
          <w:bCs/>
          <w:color w:val="666666"/>
          <w:sz w:val="20"/>
          <w:szCs w:val="20"/>
        </w:rPr>
        <w:t xml:space="preserve">BSN </w:t>
      </w:r>
      <w:r w:rsidR="00E20A8F">
        <w:rPr>
          <w:rFonts w:ascii="Tahoma" w:hAnsi="Tahoma" w:cs="Tahoma"/>
          <w:color w:val="666666"/>
          <w:sz w:val="20"/>
          <w:szCs w:val="20"/>
        </w:rPr>
        <w:t>: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Tabriz</w:t>
      </w:r>
      <w:r w:rsidR="00E20A8F" w:rsidRPr="00E20A8F">
        <w:rPr>
          <w:rFonts w:ascii="Tahoma" w:hAnsi="Tahoma" w:cs="Tahoma"/>
          <w:color w:val="666666"/>
          <w:sz w:val="20"/>
          <w:szCs w:val="20"/>
        </w:rPr>
        <w:t xml:space="preserve"> </w:t>
      </w:r>
      <w:r w:rsidR="00E20A8F">
        <w:rPr>
          <w:rFonts w:ascii="Tahoma" w:hAnsi="Tahoma" w:cs="Tahoma"/>
          <w:color w:val="666666"/>
          <w:sz w:val="20"/>
          <w:szCs w:val="20"/>
        </w:rPr>
        <w:t>U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>niversity</w:t>
      </w:r>
      <w:r w:rsidR="00E20A8F">
        <w:rPr>
          <w:rFonts w:ascii="Tahoma" w:hAnsi="Tahoma" w:cs="Tahoma"/>
          <w:color w:val="666666"/>
          <w:sz w:val="20"/>
          <w:szCs w:val="20"/>
        </w:rPr>
        <w:t xml:space="preserve"> of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E20A8F">
        <w:rPr>
          <w:rFonts w:ascii="Tahoma" w:hAnsi="Tahoma" w:cs="Tahoma"/>
          <w:color w:val="666666"/>
          <w:sz w:val="20"/>
          <w:szCs w:val="20"/>
        </w:rPr>
        <w:t>M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edical </w:t>
      </w:r>
      <w:r w:rsidR="00E20A8F">
        <w:rPr>
          <w:rFonts w:ascii="Tahoma" w:hAnsi="Tahoma" w:cs="Tahoma"/>
          <w:color w:val="666666"/>
          <w:sz w:val="20"/>
          <w:szCs w:val="20"/>
        </w:rPr>
        <w:t>S</w:t>
      </w:r>
      <w:r w:rsidRPr="00CD7656">
        <w:rPr>
          <w:rFonts w:ascii="Tahoma" w:hAnsi="Tahoma" w:cs="Tahoma"/>
          <w:color w:val="666666"/>
          <w:sz w:val="20"/>
          <w:szCs w:val="20"/>
        </w:rPr>
        <w:t>ciences</w:t>
      </w:r>
      <w:r w:rsidR="001F347B" w:rsidRPr="00CD7656">
        <w:rPr>
          <w:rFonts w:ascii="Tahoma" w:hAnsi="Tahoma" w:cs="Tahoma"/>
          <w:color w:val="666666"/>
          <w:sz w:val="20"/>
          <w:szCs w:val="20"/>
        </w:rPr>
        <w:t>, school  of nursing and midwifery,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2000- 2004</w:t>
      </w:r>
    </w:p>
    <w:p w:rsidR="00CD7656" w:rsidRDefault="00046E80" w:rsidP="00E20A8F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0B4C61">
        <w:rPr>
          <w:rFonts w:ascii="Tahoma" w:hAnsi="Tahoma" w:cs="Tahoma"/>
          <w:b/>
          <w:bCs/>
          <w:color w:val="666666"/>
          <w:sz w:val="20"/>
          <w:szCs w:val="20"/>
        </w:rPr>
        <w:t>MSN</w:t>
      </w:r>
      <w:r w:rsidR="00E20A8F">
        <w:rPr>
          <w:rFonts w:ascii="Tahoma" w:hAnsi="Tahoma" w:cs="Tahoma"/>
          <w:color w:val="666666"/>
          <w:sz w:val="20"/>
          <w:szCs w:val="20"/>
        </w:rPr>
        <w:t>(Medical-Surgical nursing):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>Tabriz</w:t>
      </w:r>
      <w:r w:rsidR="00E20A8F" w:rsidRPr="00E20A8F">
        <w:rPr>
          <w:rFonts w:ascii="Tahoma" w:hAnsi="Tahoma" w:cs="Tahoma"/>
          <w:color w:val="666666"/>
          <w:sz w:val="20"/>
          <w:szCs w:val="20"/>
        </w:rPr>
        <w:t xml:space="preserve"> </w:t>
      </w:r>
      <w:r w:rsidR="00E20A8F">
        <w:rPr>
          <w:rFonts w:ascii="Tahoma" w:hAnsi="Tahoma" w:cs="Tahoma"/>
          <w:color w:val="666666"/>
          <w:sz w:val="20"/>
          <w:szCs w:val="20"/>
        </w:rPr>
        <w:t>U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>niversity</w:t>
      </w:r>
      <w:r w:rsidR="00E20A8F">
        <w:rPr>
          <w:rFonts w:ascii="Tahoma" w:hAnsi="Tahoma" w:cs="Tahoma"/>
          <w:color w:val="666666"/>
          <w:sz w:val="20"/>
          <w:szCs w:val="20"/>
        </w:rPr>
        <w:t xml:space="preserve"> of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E20A8F">
        <w:rPr>
          <w:rFonts w:ascii="Tahoma" w:hAnsi="Tahoma" w:cs="Tahoma"/>
          <w:color w:val="666666"/>
          <w:sz w:val="20"/>
          <w:szCs w:val="20"/>
        </w:rPr>
        <w:t>M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 xml:space="preserve">edical </w:t>
      </w:r>
      <w:r w:rsidR="00E20A8F">
        <w:rPr>
          <w:rFonts w:ascii="Tahoma" w:hAnsi="Tahoma" w:cs="Tahoma"/>
          <w:color w:val="666666"/>
          <w:sz w:val="20"/>
          <w:szCs w:val="20"/>
        </w:rPr>
        <w:t>S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>ciences</w:t>
      </w:r>
      <w:r w:rsidRPr="00CD7656">
        <w:rPr>
          <w:rFonts w:ascii="Tahoma" w:hAnsi="Tahoma" w:cs="Tahoma"/>
          <w:color w:val="666666"/>
          <w:sz w:val="20"/>
          <w:szCs w:val="20"/>
        </w:rPr>
        <w:t>,</w:t>
      </w:r>
      <w:r w:rsidR="001F347B" w:rsidRPr="00CD7656">
        <w:rPr>
          <w:rFonts w:ascii="Tahoma" w:hAnsi="Tahoma" w:cs="Tahoma"/>
          <w:color w:val="666666"/>
          <w:sz w:val="20"/>
          <w:szCs w:val="20"/>
        </w:rPr>
        <w:t xml:space="preserve"> school  of nursing and midwifery,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200</w:t>
      </w:r>
      <w:r w:rsidR="001F347B" w:rsidRPr="00CD7656">
        <w:rPr>
          <w:rFonts w:ascii="Tahoma" w:hAnsi="Tahoma" w:cs="Tahoma"/>
          <w:color w:val="666666"/>
          <w:sz w:val="20"/>
          <w:szCs w:val="20"/>
        </w:rPr>
        <w:t>4</w:t>
      </w:r>
      <w:r w:rsidRPr="00CD7656">
        <w:rPr>
          <w:rFonts w:ascii="Tahoma" w:hAnsi="Tahoma" w:cs="Tahoma"/>
          <w:color w:val="666666"/>
          <w:sz w:val="20"/>
          <w:szCs w:val="20"/>
        </w:rPr>
        <w:t>-2007</w:t>
      </w:r>
      <w:r w:rsidR="00CD7656">
        <w:rPr>
          <w:rFonts w:ascii="Tahoma" w:hAnsi="Tahoma" w:cs="Tahoma"/>
          <w:color w:val="666666"/>
          <w:sz w:val="20"/>
          <w:szCs w:val="20"/>
        </w:rPr>
        <w:t xml:space="preserve">   </w:t>
      </w:r>
    </w:p>
    <w:p w:rsidR="00861FA6" w:rsidRPr="00CD7656" w:rsidRDefault="00861FA6" w:rsidP="00CD7656">
      <w:pPr>
        <w:pStyle w:val="NormalWeb"/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D7656">
        <w:rPr>
          <w:rFonts w:ascii="Tahoma" w:hAnsi="Tahoma" w:cs="Tahoma"/>
          <w:color w:val="666666"/>
          <w:sz w:val="20"/>
          <w:szCs w:val="20"/>
        </w:rPr>
        <w:t>Ms Theses</w:t>
      </w:r>
      <w:r w:rsidR="007B05E8" w:rsidRPr="00CD7656">
        <w:rPr>
          <w:rFonts w:ascii="Tahoma" w:hAnsi="Tahoma" w:cs="Tahoma"/>
          <w:color w:val="666666"/>
          <w:sz w:val="20"/>
          <w:szCs w:val="20"/>
        </w:rPr>
        <w:t>: T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he quality of life and 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>its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dimensions among the type 2 diabetes patients referred to the </w:t>
      </w:r>
      <w:r w:rsidR="007B05E8" w:rsidRPr="00CD7656">
        <w:rPr>
          <w:rFonts w:ascii="Tahoma" w:hAnsi="Tahoma" w:cs="Tahoma"/>
          <w:color w:val="666666"/>
          <w:sz w:val="20"/>
          <w:szCs w:val="20"/>
        </w:rPr>
        <w:t xml:space="preserve">Tabriz 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Diabetes center </w:t>
      </w:r>
    </w:p>
    <w:p w:rsidR="00B60F81" w:rsidRPr="00B60F81" w:rsidRDefault="00046E80" w:rsidP="00B60F81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0B4C61">
        <w:rPr>
          <w:rFonts w:ascii="Tahoma" w:hAnsi="Tahoma" w:cs="Tahoma"/>
          <w:b/>
          <w:bCs/>
          <w:color w:val="666666"/>
          <w:sz w:val="20"/>
          <w:szCs w:val="20"/>
        </w:rPr>
        <w:t>PhD</w:t>
      </w:r>
      <w:r w:rsidR="00E20A8F">
        <w:rPr>
          <w:rFonts w:ascii="Tahoma" w:hAnsi="Tahoma" w:cs="Tahoma"/>
          <w:color w:val="666666"/>
          <w:sz w:val="20"/>
          <w:szCs w:val="20"/>
        </w:rPr>
        <w:t>: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>Tabriz</w:t>
      </w:r>
      <w:r w:rsidR="00E20A8F" w:rsidRPr="00E20A8F">
        <w:rPr>
          <w:rFonts w:ascii="Tahoma" w:hAnsi="Tahoma" w:cs="Tahoma"/>
          <w:color w:val="666666"/>
          <w:sz w:val="20"/>
          <w:szCs w:val="20"/>
        </w:rPr>
        <w:t xml:space="preserve"> </w:t>
      </w:r>
      <w:r w:rsidR="00E20A8F">
        <w:rPr>
          <w:rFonts w:ascii="Tahoma" w:hAnsi="Tahoma" w:cs="Tahoma"/>
          <w:color w:val="666666"/>
          <w:sz w:val="20"/>
          <w:szCs w:val="20"/>
        </w:rPr>
        <w:t>U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>niversity</w:t>
      </w:r>
      <w:r w:rsidR="00E20A8F">
        <w:rPr>
          <w:rFonts w:ascii="Tahoma" w:hAnsi="Tahoma" w:cs="Tahoma"/>
          <w:color w:val="666666"/>
          <w:sz w:val="20"/>
          <w:szCs w:val="20"/>
        </w:rPr>
        <w:t xml:space="preserve"> of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E20A8F">
        <w:rPr>
          <w:rFonts w:ascii="Tahoma" w:hAnsi="Tahoma" w:cs="Tahoma"/>
          <w:color w:val="666666"/>
          <w:sz w:val="20"/>
          <w:szCs w:val="20"/>
        </w:rPr>
        <w:t>M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 xml:space="preserve">edical </w:t>
      </w:r>
      <w:r w:rsidR="00E20A8F">
        <w:rPr>
          <w:rFonts w:ascii="Tahoma" w:hAnsi="Tahoma" w:cs="Tahoma"/>
          <w:color w:val="666666"/>
          <w:sz w:val="20"/>
          <w:szCs w:val="20"/>
        </w:rPr>
        <w:t>S</w:t>
      </w:r>
      <w:r w:rsidR="00E20A8F" w:rsidRPr="00CD7656">
        <w:rPr>
          <w:rFonts w:ascii="Tahoma" w:hAnsi="Tahoma" w:cs="Tahoma"/>
          <w:color w:val="666666"/>
          <w:sz w:val="20"/>
          <w:szCs w:val="20"/>
        </w:rPr>
        <w:t>ciences</w:t>
      </w:r>
      <w:r w:rsidR="001F347B" w:rsidRPr="00CD7656">
        <w:rPr>
          <w:rFonts w:ascii="Tahoma" w:hAnsi="Tahoma" w:cs="Tahoma"/>
          <w:color w:val="666666"/>
          <w:sz w:val="20"/>
          <w:szCs w:val="20"/>
        </w:rPr>
        <w:t xml:space="preserve">, school </w:t>
      </w:r>
      <w:r w:rsidR="007051BA">
        <w:rPr>
          <w:rFonts w:ascii="Tahoma" w:hAnsi="Tahoma" w:cs="Tahoma"/>
          <w:color w:val="666666"/>
          <w:sz w:val="20"/>
          <w:szCs w:val="20"/>
        </w:rPr>
        <w:t xml:space="preserve"> o</w:t>
      </w:r>
      <w:r w:rsidR="001F347B" w:rsidRPr="00CD7656">
        <w:rPr>
          <w:rFonts w:ascii="Tahoma" w:hAnsi="Tahoma" w:cs="Tahoma"/>
          <w:color w:val="666666"/>
          <w:sz w:val="20"/>
          <w:szCs w:val="20"/>
        </w:rPr>
        <w:t>f nursing and midwifery,</w:t>
      </w:r>
      <w:r w:rsidR="00291AAE" w:rsidRPr="00CD7656">
        <w:rPr>
          <w:rFonts w:ascii="Tahoma" w:hAnsi="Tahoma" w:cs="Tahoma"/>
          <w:color w:val="666666"/>
          <w:sz w:val="20"/>
          <w:szCs w:val="20"/>
        </w:rPr>
        <w:t xml:space="preserve">     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201</w:t>
      </w:r>
      <w:r w:rsidR="00291AAE" w:rsidRPr="00CD7656">
        <w:rPr>
          <w:rFonts w:ascii="Tahoma" w:hAnsi="Tahoma" w:cs="Tahoma"/>
          <w:color w:val="666666"/>
          <w:sz w:val="20"/>
          <w:szCs w:val="20"/>
        </w:rPr>
        <w:t>3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- </w:t>
      </w:r>
      <w:r w:rsidR="00E20A8F">
        <w:rPr>
          <w:rFonts w:ascii="Tahoma" w:hAnsi="Tahoma" w:cs="Tahoma"/>
          <w:color w:val="666666"/>
          <w:sz w:val="20"/>
          <w:szCs w:val="20"/>
        </w:rPr>
        <w:t>2017</w:t>
      </w:r>
    </w:p>
    <w:p w:rsidR="00E20A8F" w:rsidRPr="00DC538E" w:rsidRDefault="00861FA6" w:rsidP="00E20A8F">
      <w:pPr>
        <w:autoSpaceDE w:val="0"/>
        <w:autoSpaceDN w:val="0"/>
        <w:bidi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ahoma" w:hAnsi="Tahoma" w:cs="Tahoma"/>
          <w:color w:val="666666"/>
          <w:sz w:val="20"/>
          <w:szCs w:val="20"/>
        </w:rPr>
        <w:t xml:space="preserve">PhD dissertation: </w:t>
      </w:r>
      <w:r w:rsidR="00E20A8F" w:rsidRPr="00E20A8F">
        <w:rPr>
          <w:rFonts w:ascii="Tahoma" w:eastAsia="Times New Roman" w:hAnsi="Tahoma" w:cs="Tahoma"/>
          <w:color w:val="666666"/>
          <w:sz w:val="20"/>
          <w:szCs w:val="20"/>
        </w:rPr>
        <w:t>The Lived Experiences of resuscitation team members and patients’ family about family presence during resuscitation: A hermeneutic phenomenology</w:t>
      </w:r>
    </w:p>
    <w:p w:rsidR="00861FA6" w:rsidRPr="00CD7656" w:rsidRDefault="00861FA6" w:rsidP="00E20A8F">
      <w:pPr>
        <w:pStyle w:val="NormalWeb"/>
        <w:spacing w:line="419" w:lineRule="atLeast"/>
        <w:rPr>
          <w:rFonts w:ascii="Tahoma" w:hAnsi="Tahoma" w:cs="Tahoma"/>
          <w:color w:val="666666"/>
          <w:sz w:val="20"/>
          <w:szCs w:val="20"/>
        </w:rPr>
      </w:pPr>
    </w:p>
    <w:p w:rsidR="00054746" w:rsidRPr="00CD7656" w:rsidRDefault="00DE0AE2" w:rsidP="00CD7656">
      <w:pPr>
        <w:pStyle w:val="NormalWeb"/>
        <w:spacing w:line="419" w:lineRule="atLeast"/>
        <w:rPr>
          <w:b/>
          <w:bCs/>
        </w:rPr>
      </w:pPr>
      <w:r w:rsidRPr="00CD7656">
        <w:rPr>
          <w:b/>
          <w:bCs/>
        </w:rPr>
        <w:t>Professional Experiences</w:t>
      </w:r>
    </w:p>
    <w:p w:rsidR="00046E80" w:rsidRPr="00CD7656" w:rsidRDefault="00046E80" w:rsidP="00A929C1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0B4C61">
        <w:rPr>
          <w:rFonts w:ascii="Tahoma" w:hAnsi="Tahoma" w:cs="Tahoma"/>
          <w:b/>
          <w:bCs/>
          <w:color w:val="666666"/>
          <w:sz w:val="20"/>
          <w:szCs w:val="20"/>
        </w:rPr>
        <w:t xml:space="preserve">CCU </w:t>
      </w:r>
      <w:r w:rsidR="00A929C1">
        <w:rPr>
          <w:rFonts w:ascii="Tahoma" w:hAnsi="Tahoma" w:cs="Tahoma"/>
          <w:b/>
          <w:bCs/>
          <w:color w:val="666666"/>
          <w:sz w:val="20"/>
          <w:szCs w:val="20"/>
        </w:rPr>
        <w:t>N</w:t>
      </w:r>
      <w:r w:rsidRPr="000B4C61">
        <w:rPr>
          <w:rFonts w:ascii="Tahoma" w:hAnsi="Tahoma" w:cs="Tahoma"/>
          <w:b/>
          <w:bCs/>
          <w:color w:val="666666"/>
          <w:sz w:val="20"/>
          <w:szCs w:val="20"/>
        </w:rPr>
        <w:t>urse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, Tabriz army </w:t>
      </w:r>
      <w:r w:rsidR="001F347B" w:rsidRPr="00CD7656">
        <w:rPr>
          <w:rFonts w:ascii="Tahoma" w:hAnsi="Tahoma" w:cs="Tahoma"/>
          <w:color w:val="666666"/>
          <w:sz w:val="20"/>
          <w:szCs w:val="20"/>
        </w:rPr>
        <w:t>hospital,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Tabriz, Iran                2004-2008</w:t>
      </w:r>
    </w:p>
    <w:p w:rsidR="001F347B" w:rsidRPr="00CD7656" w:rsidRDefault="001F347B" w:rsidP="007051BA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0B4C61">
        <w:rPr>
          <w:rFonts w:ascii="Tahoma" w:hAnsi="Tahoma" w:cs="Tahoma"/>
          <w:b/>
          <w:bCs/>
          <w:color w:val="666666"/>
          <w:sz w:val="20"/>
          <w:szCs w:val="20"/>
        </w:rPr>
        <w:t>Faculty member of nursing and midwifery school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, </w:t>
      </w:r>
      <w:r w:rsidR="007051BA">
        <w:rPr>
          <w:rFonts w:ascii="Tahoma" w:hAnsi="Tahoma" w:cs="Tahoma"/>
          <w:color w:val="666666"/>
          <w:sz w:val="20"/>
          <w:szCs w:val="20"/>
        </w:rPr>
        <w:t>ZANJAN</w:t>
      </w:r>
      <w:r w:rsidR="00F61214" w:rsidRPr="00CD7656">
        <w:rPr>
          <w:rFonts w:ascii="Tahoma" w:hAnsi="Tahoma" w:cs="Tahoma"/>
          <w:color w:val="666666"/>
          <w:sz w:val="20"/>
          <w:szCs w:val="20"/>
        </w:rPr>
        <w:t xml:space="preserve"> medical sciences university </w:t>
      </w:r>
      <w:r w:rsidR="007051BA">
        <w:rPr>
          <w:rFonts w:ascii="Tahoma" w:hAnsi="Tahoma" w:cs="Tahoma"/>
          <w:color w:val="666666"/>
          <w:sz w:val="20"/>
          <w:szCs w:val="20"/>
        </w:rPr>
        <w:t>ZANJAN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, Iran   </w:t>
      </w:r>
      <w:r w:rsidR="00B556F9">
        <w:rPr>
          <w:rFonts w:ascii="Tahoma" w:hAnsi="Tahoma" w:cs="Tahoma"/>
          <w:color w:val="666666"/>
          <w:sz w:val="20"/>
          <w:szCs w:val="20"/>
        </w:rPr>
        <w:t xml:space="preserve">   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  2008-2013</w:t>
      </w:r>
    </w:p>
    <w:p w:rsidR="00CD7656" w:rsidRDefault="00B60F81" w:rsidP="00B60F81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b/>
          <w:bCs/>
          <w:color w:val="666666"/>
          <w:sz w:val="20"/>
          <w:szCs w:val="20"/>
        </w:rPr>
        <w:t>Assistant professor of Nursing</w:t>
      </w:r>
      <w:r w:rsidR="00046E80" w:rsidRPr="00CD7656">
        <w:rPr>
          <w:rFonts w:ascii="Tahoma" w:hAnsi="Tahoma" w:cs="Tahoma"/>
          <w:color w:val="666666"/>
          <w:sz w:val="20"/>
          <w:szCs w:val="20"/>
        </w:rPr>
        <w:t xml:space="preserve">, </w:t>
      </w:r>
      <w:r w:rsidRPr="00CD7656">
        <w:rPr>
          <w:rFonts w:ascii="Tahoma" w:hAnsi="Tahoma" w:cs="Tahoma"/>
          <w:color w:val="666666"/>
          <w:sz w:val="20"/>
          <w:szCs w:val="20"/>
        </w:rPr>
        <w:t>Tabriz</w:t>
      </w:r>
      <w:r w:rsidRPr="00E20A8F">
        <w:rPr>
          <w:rFonts w:ascii="Tahoma" w:hAnsi="Tahoma" w:cs="Tahoma"/>
          <w:color w:val="666666"/>
          <w:sz w:val="20"/>
          <w:szCs w:val="20"/>
        </w:rPr>
        <w:t xml:space="preserve"> </w:t>
      </w:r>
      <w:r>
        <w:rPr>
          <w:rFonts w:ascii="Tahoma" w:hAnsi="Tahoma" w:cs="Tahoma"/>
          <w:color w:val="666666"/>
          <w:sz w:val="20"/>
          <w:szCs w:val="20"/>
        </w:rPr>
        <w:t>U</w:t>
      </w:r>
      <w:r w:rsidRPr="00CD7656">
        <w:rPr>
          <w:rFonts w:ascii="Tahoma" w:hAnsi="Tahoma" w:cs="Tahoma"/>
          <w:color w:val="666666"/>
          <w:sz w:val="20"/>
          <w:szCs w:val="20"/>
        </w:rPr>
        <w:t>niversity</w:t>
      </w:r>
      <w:r>
        <w:rPr>
          <w:rFonts w:ascii="Tahoma" w:hAnsi="Tahoma" w:cs="Tahoma"/>
          <w:color w:val="666666"/>
          <w:sz w:val="20"/>
          <w:szCs w:val="20"/>
        </w:rPr>
        <w:t xml:space="preserve"> of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>
        <w:rPr>
          <w:rFonts w:ascii="Tahoma" w:hAnsi="Tahoma" w:cs="Tahoma"/>
          <w:color w:val="666666"/>
          <w:sz w:val="20"/>
          <w:szCs w:val="20"/>
        </w:rPr>
        <w:t>M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edical </w:t>
      </w:r>
      <w:r>
        <w:rPr>
          <w:rFonts w:ascii="Tahoma" w:hAnsi="Tahoma" w:cs="Tahoma"/>
          <w:color w:val="666666"/>
          <w:sz w:val="20"/>
          <w:szCs w:val="20"/>
        </w:rPr>
        <w:t>S</w:t>
      </w:r>
      <w:r w:rsidRPr="00CD7656">
        <w:rPr>
          <w:rFonts w:ascii="Tahoma" w:hAnsi="Tahoma" w:cs="Tahoma"/>
          <w:color w:val="666666"/>
          <w:sz w:val="20"/>
          <w:szCs w:val="20"/>
        </w:rPr>
        <w:t>ciences</w:t>
      </w:r>
      <w:r w:rsidR="00046E80" w:rsidRPr="00CD7656">
        <w:rPr>
          <w:rFonts w:ascii="Tahoma" w:hAnsi="Tahoma" w:cs="Tahoma"/>
          <w:color w:val="666666"/>
          <w:sz w:val="20"/>
          <w:szCs w:val="20"/>
        </w:rPr>
        <w:t xml:space="preserve">, Tabriz, Iran                </w:t>
      </w:r>
      <w:r>
        <w:rPr>
          <w:rFonts w:ascii="Tahoma" w:hAnsi="Tahoma" w:cs="Tahoma"/>
          <w:color w:val="666666"/>
          <w:sz w:val="20"/>
          <w:szCs w:val="20"/>
        </w:rPr>
        <w:t>2018</w:t>
      </w:r>
      <w:r w:rsidR="000B5E94">
        <w:rPr>
          <w:rFonts w:ascii="Tahoma" w:hAnsi="Tahoma" w:cs="Tahoma"/>
          <w:color w:val="666666"/>
          <w:sz w:val="20"/>
          <w:szCs w:val="20"/>
        </w:rPr>
        <w:t>- present</w:t>
      </w:r>
    </w:p>
    <w:p w:rsidR="00054746" w:rsidRPr="00CD7656" w:rsidRDefault="00A144F1" w:rsidP="00A144F1">
      <w:pPr>
        <w:pStyle w:val="NormalWeb"/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br w:type="page"/>
      </w:r>
      <w:r w:rsidR="00046E80" w:rsidRPr="00CD7656">
        <w:rPr>
          <w:rFonts w:ascii="Tahoma" w:hAnsi="Tahoma" w:cs="Tahoma"/>
          <w:color w:val="666666"/>
          <w:sz w:val="20"/>
          <w:szCs w:val="20"/>
        </w:rPr>
        <w:lastRenderedPageBreak/>
        <w:t xml:space="preserve">                                             </w:t>
      </w:r>
    </w:p>
    <w:p w:rsidR="00DE0AE2" w:rsidRDefault="00DE0AE2" w:rsidP="00CD7656">
      <w:pPr>
        <w:pStyle w:val="NormalWeb"/>
        <w:spacing w:line="419" w:lineRule="atLeast"/>
        <w:rPr>
          <w:b/>
          <w:bCs/>
        </w:rPr>
      </w:pPr>
      <w:r w:rsidRPr="00CD7656">
        <w:rPr>
          <w:b/>
          <w:bCs/>
        </w:rPr>
        <w:t>Professional Affiliation</w:t>
      </w:r>
    </w:p>
    <w:p w:rsidR="00CD7656" w:rsidRPr="00CD7656" w:rsidRDefault="00CD7656" w:rsidP="00CD7656">
      <w:pPr>
        <w:pStyle w:val="NormalWeb"/>
        <w:spacing w:line="419" w:lineRule="atLeast"/>
        <w:rPr>
          <w:b/>
          <w:bCs/>
        </w:rPr>
      </w:pPr>
    </w:p>
    <w:p w:rsidR="00DE0AE2" w:rsidRPr="00CD7656" w:rsidRDefault="00DE0AE2" w:rsidP="00A929C1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D7656">
        <w:rPr>
          <w:rFonts w:ascii="Tahoma" w:hAnsi="Tahoma" w:cs="Tahoma"/>
          <w:color w:val="666666"/>
          <w:sz w:val="20"/>
          <w:szCs w:val="20"/>
        </w:rPr>
        <w:t xml:space="preserve">Iranian </w:t>
      </w:r>
      <w:r w:rsidR="00A929C1">
        <w:rPr>
          <w:rFonts w:ascii="Tahoma" w:hAnsi="Tahoma" w:cs="Tahoma"/>
          <w:color w:val="666666"/>
          <w:sz w:val="20"/>
          <w:szCs w:val="20"/>
        </w:rPr>
        <w:t>N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ursing </w:t>
      </w:r>
      <w:r w:rsidR="00A929C1">
        <w:rPr>
          <w:rFonts w:ascii="Tahoma" w:hAnsi="Tahoma" w:cs="Tahoma"/>
          <w:color w:val="666666"/>
          <w:sz w:val="20"/>
          <w:szCs w:val="20"/>
        </w:rPr>
        <w:t>O</w:t>
      </w:r>
      <w:r w:rsidRPr="00CD7656">
        <w:rPr>
          <w:rFonts w:ascii="Tahoma" w:hAnsi="Tahoma" w:cs="Tahoma"/>
          <w:color w:val="666666"/>
          <w:sz w:val="20"/>
          <w:szCs w:val="20"/>
        </w:rPr>
        <w:t>rganization</w:t>
      </w:r>
      <w:r w:rsidR="00E669E9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CD7656" w:rsidRPr="00CD7656">
        <w:rPr>
          <w:rFonts w:ascii="Tahoma" w:hAnsi="Tahoma" w:cs="Tahoma"/>
          <w:b/>
          <w:bCs/>
          <w:color w:val="666666"/>
          <w:sz w:val="20"/>
          <w:szCs w:val="20"/>
        </w:rPr>
        <w:t>Member</w:t>
      </w:r>
      <w:r w:rsidR="00CD7656">
        <w:rPr>
          <w:rFonts w:ascii="Tahoma" w:hAnsi="Tahoma" w:cs="Tahoma"/>
          <w:color w:val="666666"/>
          <w:sz w:val="20"/>
          <w:szCs w:val="20"/>
        </w:rPr>
        <w:t xml:space="preserve">   </w:t>
      </w:r>
      <w:r w:rsidR="00CD7656" w:rsidRPr="00CD7656">
        <w:rPr>
          <w:rFonts w:ascii="Tahoma" w:hAnsi="Tahoma" w:cs="Tahoma"/>
          <w:color w:val="666666"/>
          <w:sz w:val="20"/>
          <w:szCs w:val="20"/>
        </w:rPr>
        <w:t xml:space="preserve"> 2008</w:t>
      </w:r>
      <w:r w:rsidRPr="00CD7656">
        <w:rPr>
          <w:rFonts w:ascii="Tahoma" w:hAnsi="Tahoma" w:cs="Tahoma"/>
          <w:color w:val="666666"/>
          <w:sz w:val="20"/>
          <w:szCs w:val="20"/>
        </w:rPr>
        <w:t>- present</w:t>
      </w:r>
    </w:p>
    <w:p w:rsidR="00DE0AE2" w:rsidRPr="00CD7656" w:rsidRDefault="007051BA" w:rsidP="000B5E94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>ZANJAN</w:t>
      </w:r>
      <w:r w:rsidR="00DE0AE2" w:rsidRPr="00CD7656">
        <w:rPr>
          <w:rFonts w:ascii="Tahoma" w:hAnsi="Tahoma" w:cs="Tahoma"/>
          <w:color w:val="666666"/>
          <w:sz w:val="20"/>
          <w:szCs w:val="20"/>
        </w:rPr>
        <w:t xml:space="preserve"> school of </w:t>
      </w:r>
      <w:r w:rsidR="00A929C1">
        <w:rPr>
          <w:rFonts w:ascii="Tahoma" w:hAnsi="Tahoma" w:cs="Tahoma"/>
          <w:color w:val="666666"/>
          <w:sz w:val="20"/>
          <w:szCs w:val="20"/>
        </w:rPr>
        <w:t>N</w:t>
      </w:r>
      <w:r w:rsidR="00DE0AE2" w:rsidRPr="00CD7656">
        <w:rPr>
          <w:rFonts w:ascii="Tahoma" w:hAnsi="Tahoma" w:cs="Tahoma"/>
          <w:color w:val="666666"/>
          <w:sz w:val="20"/>
          <w:szCs w:val="20"/>
        </w:rPr>
        <w:t xml:space="preserve">ursing and </w:t>
      </w:r>
      <w:r w:rsidR="00A929C1">
        <w:rPr>
          <w:rFonts w:ascii="Tahoma" w:hAnsi="Tahoma" w:cs="Tahoma"/>
          <w:color w:val="666666"/>
          <w:sz w:val="20"/>
          <w:szCs w:val="20"/>
        </w:rPr>
        <w:t>M</w:t>
      </w:r>
      <w:r w:rsidR="00DE0AE2" w:rsidRPr="00CD7656">
        <w:rPr>
          <w:rFonts w:ascii="Tahoma" w:hAnsi="Tahoma" w:cs="Tahoma"/>
          <w:color w:val="666666"/>
          <w:sz w:val="20"/>
          <w:szCs w:val="20"/>
        </w:rPr>
        <w:t>idwifery EDO</w:t>
      </w:r>
      <w:r w:rsidR="00A7532D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DE0AE2" w:rsidRPr="00CD7656">
        <w:rPr>
          <w:rFonts w:ascii="Tahoma" w:hAnsi="Tahoma" w:cs="Tahoma"/>
          <w:color w:val="666666"/>
          <w:sz w:val="20"/>
          <w:szCs w:val="20"/>
        </w:rPr>
        <w:t>(</w:t>
      </w:r>
      <w:r w:rsidR="000B5E94">
        <w:rPr>
          <w:rFonts w:ascii="Tahoma" w:hAnsi="Tahoma" w:cs="Tahoma"/>
          <w:color w:val="666666"/>
          <w:sz w:val="20"/>
          <w:szCs w:val="20"/>
        </w:rPr>
        <w:t>E</w:t>
      </w:r>
      <w:r w:rsidR="00DE0AE2" w:rsidRPr="00CD7656">
        <w:rPr>
          <w:rFonts w:ascii="Tahoma" w:hAnsi="Tahoma" w:cs="Tahoma"/>
          <w:color w:val="666666"/>
          <w:sz w:val="20"/>
          <w:szCs w:val="20"/>
        </w:rPr>
        <w:t xml:space="preserve">ducation </w:t>
      </w:r>
      <w:r w:rsidR="000B5E94">
        <w:rPr>
          <w:rFonts w:ascii="Tahoma" w:hAnsi="Tahoma" w:cs="Tahoma"/>
          <w:color w:val="666666"/>
          <w:sz w:val="20"/>
          <w:szCs w:val="20"/>
        </w:rPr>
        <w:t>D</w:t>
      </w:r>
      <w:r w:rsidR="00DE0AE2" w:rsidRPr="00CD7656">
        <w:rPr>
          <w:rFonts w:ascii="Tahoma" w:hAnsi="Tahoma" w:cs="Tahoma"/>
          <w:color w:val="666666"/>
          <w:sz w:val="20"/>
          <w:szCs w:val="20"/>
        </w:rPr>
        <w:t xml:space="preserve">evelopment </w:t>
      </w:r>
      <w:r w:rsidR="000B5E94">
        <w:rPr>
          <w:rFonts w:ascii="Tahoma" w:hAnsi="Tahoma" w:cs="Tahoma"/>
          <w:color w:val="666666"/>
          <w:sz w:val="20"/>
          <w:szCs w:val="20"/>
        </w:rPr>
        <w:t>O</w:t>
      </w:r>
      <w:r w:rsidR="00DE0AE2" w:rsidRPr="00CD7656">
        <w:rPr>
          <w:rFonts w:ascii="Tahoma" w:hAnsi="Tahoma" w:cs="Tahoma"/>
          <w:color w:val="666666"/>
          <w:sz w:val="20"/>
          <w:szCs w:val="20"/>
        </w:rPr>
        <w:t>rganization )</w:t>
      </w:r>
      <w:r w:rsidR="00270F45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CD7656" w:rsidRPr="00CD7656">
        <w:rPr>
          <w:rFonts w:ascii="Tahoma" w:hAnsi="Tahoma" w:cs="Tahoma"/>
          <w:b/>
          <w:bCs/>
          <w:color w:val="666666"/>
          <w:sz w:val="20"/>
          <w:szCs w:val="20"/>
        </w:rPr>
        <w:t>M</w:t>
      </w:r>
      <w:r w:rsidR="00270F45" w:rsidRPr="00CD7656">
        <w:rPr>
          <w:rFonts w:ascii="Tahoma" w:hAnsi="Tahoma" w:cs="Tahoma"/>
          <w:b/>
          <w:bCs/>
          <w:color w:val="666666"/>
          <w:sz w:val="20"/>
          <w:szCs w:val="20"/>
        </w:rPr>
        <w:t>ember</w:t>
      </w:r>
      <w:r w:rsidR="00270F45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A7532D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270F45" w:rsidRPr="00CD7656">
        <w:rPr>
          <w:rFonts w:ascii="Tahoma" w:hAnsi="Tahoma" w:cs="Tahoma"/>
          <w:color w:val="666666"/>
          <w:sz w:val="20"/>
          <w:szCs w:val="20"/>
        </w:rPr>
        <w:t>2010-2011</w:t>
      </w:r>
    </w:p>
    <w:p w:rsidR="00270F45" w:rsidRDefault="00270F45" w:rsidP="00237016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D7656">
        <w:rPr>
          <w:rFonts w:ascii="Tahoma" w:hAnsi="Tahoma" w:cs="Tahoma"/>
          <w:color w:val="666666"/>
          <w:sz w:val="20"/>
          <w:szCs w:val="20"/>
        </w:rPr>
        <w:t>Preventive Care in Nursing &amp; Midwifery Journal</w:t>
      </w:r>
      <w:r w:rsidR="007051BA">
        <w:rPr>
          <w:rFonts w:ascii="Tahoma" w:hAnsi="Tahoma" w:cs="Tahoma"/>
          <w:color w:val="666666"/>
          <w:sz w:val="20"/>
          <w:szCs w:val="20"/>
        </w:rPr>
        <w:t xml:space="preserve"> </w:t>
      </w:r>
      <w:r w:rsidRPr="00CD7656">
        <w:rPr>
          <w:rFonts w:ascii="Tahoma" w:hAnsi="Tahoma" w:cs="Tahoma"/>
          <w:color w:val="666666"/>
          <w:sz w:val="20"/>
          <w:szCs w:val="20"/>
        </w:rPr>
        <w:t>(</w:t>
      </w:r>
      <w:r w:rsidR="00237016">
        <w:rPr>
          <w:rFonts w:ascii="Tahoma" w:hAnsi="Tahoma" w:cs="Tahoma"/>
          <w:color w:val="666666"/>
          <w:sz w:val="20"/>
          <w:szCs w:val="20"/>
        </w:rPr>
        <w:t>Iran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),  </w:t>
      </w:r>
      <w:r w:rsidR="00237016">
        <w:rPr>
          <w:rFonts w:ascii="Tahoma" w:hAnsi="Tahoma" w:cs="Tahoma"/>
          <w:b/>
          <w:bCs/>
          <w:color w:val="666666"/>
          <w:sz w:val="20"/>
          <w:szCs w:val="20"/>
        </w:rPr>
        <w:t>R</w:t>
      </w:r>
      <w:r w:rsidRPr="00CD7656">
        <w:rPr>
          <w:rFonts w:ascii="Tahoma" w:hAnsi="Tahoma" w:cs="Tahoma"/>
          <w:b/>
          <w:bCs/>
          <w:color w:val="666666"/>
          <w:sz w:val="20"/>
          <w:szCs w:val="20"/>
        </w:rPr>
        <w:t>eviewer</w:t>
      </w:r>
      <w:r w:rsidR="00B556F9">
        <w:rPr>
          <w:rFonts w:ascii="Tahoma" w:hAnsi="Tahoma" w:cs="Tahoma"/>
          <w:color w:val="666666"/>
          <w:sz w:val="20"/>
          <w:szCs w:val="20"/>
        </w:rPr>
        <w:t xml:space="preserve"> </w:t>
      </w:r>
      <w:r w:rsid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A7532D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Pr="00CD7656">
        <w:rPr>
          <w:rFonts w:ascii="Tahoma" w:hAnsi="Tahoma" w:cs="Tahoma"/>
          <w:color w:val="666666"/>
          <w:sz w:val="20"/>
          <w:szCs w:val="20"/>
        </w:rPr>
        <w:t>2012-</w:t>
      </w:r>
      <w:r w:rsidR="00237016">
        <w:rPr>
          <w:rFonts w:ascii="Tahoma" w:hAnsi="Tahoma" w:cs="Tahoma"/>
          <w:color w:val="666666"/>
          <w:sz w:val="20"/>
          <w:szCs w:val="20"/>
        </w:rPr>
        <w:t>2016</w:t>
      </w:r>
    </w:p>
    <w:p w:rsidR="00237016" w:rsidRDefault="00237016" w:rsidP="00237016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 xml:space="preserve">Journal of Caring Science (Iran), </w:t>
      </w:r>
      <w:r>
        <w:rPr>
          <w:rFonts w:ascii="Tahoma" w:hAnsi="Tahoma" w:cs="Tahoma"/>
          <w:b/>
          <w:bCs/>
          <w:color w:val="666666"/>
          <w:sz w:val="20"/>
          <w:szCs w:val="20"/>
        </w:rPr>
        <w:t>R</w:t>
      </w:r>
      <w:r w:rsidRPr="00CD7656">
        <w:rPr>
          <w:rFonts w:ascii="Tahoma" w:hAnsi="Tahoma" w:cs="Tahoma"/>
          <w:b/>
          <w:bCs/>
          <w:color w:val="666666"/>
          <w:sz w:val="20"/>
          <w:szCs w:val="20"/>
        </w:rPr>
        <w:t>eviewer</w:t>
      </w:r>
      <w:r>
        <w:rPr>
          <w:rFonts w:ascii="Tahoma" w:hAnsi="Tahoma" w:cs="Tahoma"/>
          <w:color w:val="666666"/>
          <w:sz w:val="20"/>
          <w:szCs w:val="20"/>
        </w:rPr>
        <w:t xml:space="preserve">  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>
        <w:rPr>
          <w:rFonts w:ascii="Tahoma" w:hAnsi="Tahoma" w:cs="Tahoma"/>
          <w:color w:val="666666"/>
          <w:sz w:val="20"/>
          <w:szCs w:val="20"/>
        </w:rPr>
        <w:t>2015- present</w:t>
      </w:r>
    </w:p>
    <w:p w:rsidR="00237016" w:rsidRPr="00CD7656" w:rsidRDefault="00237016" w:rsidP="007051BA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 xml:space="preserve">Contemporary Nursing(Australia), </w:t>
      </w:r>
      <w:r>
        <w:rPr>
          <w:rFonts w:ascii="Tahoma" w:hAnsi="Tahoma" w:cs="Tahoma"/>
          <w:b/>
          <w:bCs/>
          <w:color w:val="666666"/>
          <w:sz w:val="20"/>
          <w:szCs w:val="20"/>
        </w:rPr>
        <w:t>R</w:t>
      </w:r>
      <w:r w:rsidRPr="00CD7656">
        <w:rPr>
          <w:rFonts w:ascii="Tahoma" w:hAnsi="Tahoma" w:cs="Tahoma"/>
          <w:b/>
          <w:bCs/>
          <w:color w:val="666666"/>
          <w:sz w:val="20"/>
          <w:szCs w:val="20"/>
        </w:rPr>
        <w:t>eviewer</w:t>
      </w:r>
      <w:r>
        <w:rPr>
          <w:rFonts w:ascii="Tahoma" w:hAnsi="Tahoma" w:cs="Tahoma"/>
          <w:color w:val="666666"/>
          <w:sz w:val="20"/>
          <w:szCs w:val="20"/>
        </w:rPr>
        <w:t xml:space="preserve">  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>
        <w:rPr>
          <w:rFonts w:ascii="Tahoma" w:hAnsi="Tahoma" w:cs="Tahoma"/>
          <w:color w:val="666666"/>
          <w:sz w:val="20"/>
          <w:szCs w:val="20"/>
        </w:rPr>
        <w:t>2017-</w:t>
      </w:r>
      <w:r w:rsidRPr="00237016">
        <w:rPr>
          <w:rFonts w:ascii="Tahoma" w:hAnsi="Tahoma" w:cs="Tahoma"/>
          <w:color w:val="666666"/>
          <w:sz w:val="20"/>
          <w:szCs w:val="20"/>
        </w:rPr>
        <w:t xml:space="preserve"> </w:t>
      </w:r>
      <w:r>
        <w:rPr>
          <w:rFonts w:ascii="Tahoma" w:hAnsi="Tahoma" w:cs="Tahoma"/>
          <w:color w:val="666666"/>
          <w:sz w:val="20"/>
          <w:szCs w:val="20"/>
        </w:rPr>
        <w:t>present</w:t>
      </w:r>
    </w:p>
    <w:p w:rsidR="00A7532D" w:rsidRDefault="00A7532D" w:rsidP="00CD7656">
      <w:pPr>
        <w:pStyle w:val="NormalWeb"/>
        <w:spacing w:line="419" w:lineRule="atLeast"/>
        <w:ind w:left="720"/>
        <w:rPr>
          <w:rFonts w:ascii="Tahoma" w:hAnsi="Tahoma" w:cs="Tahoma"/>
          <w:color w:val="666666"/>
          <w:sz w:val="20"/>
          <w:szCs w:val="20"/>
        </w:rPr>
      </w:pPr>
    </w:p>
    <w:p w:rsidR="000B5E94" w:rsidRDefault="000B5E94" w:rsidP="00CD7656">
      <w:pPr>
        <w:pStyle w:val="NormalWeb"/>
        <w:spacing w:line="419" w:lineRule="atLeast"/>
        <w:ind w:left="720"/>
        <w:rPr>
          <w:rFonts w:ascii="Tahoma" w:hAnsi="Tahoma" w:cs="Tahoma"/>
          <w:color w:val="666666"/>
          <w:sz w:val="20"/>
          <w:szCs w:val="20"/>
        </w:rPr>
      </w:pPr>
    </w:p>
    <w:p w:rsidR="000B5E94" w:rsidRPr="00CD7656" w:rsidRDefault="000B5E94" w:rsidP="00CD7656">
      <w:pPr>
        <w:pStyle w:val="NormalWeb"/>
        <w:spacing w:line="419" w:lineRule="atLeast"/>
        <w:ind w:left="720"/>
        <w:rPr>
          <w:rFonts w:ascii="Tahoma" w:hAnsi="Tahoma" w:cs="Tahoma"/>
          <w:color w:val="666666"/>
          <w:sz w:val="20"/>
          <w:szCs w:val="20"/>
        </w:rPr>
      </w:pPr>
    </w:p>
    <w:p w:rsidR="002A6050" w:rsidRDefault="000C6969" w:rsidP="00CD7656">
      <w:pPr>
        <w:pStyle w:val="NormalWeb"/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D7656">
        <w:rPr>
          <w:b/>
          <w:bCs/>
        </w:rPr>
        <w:t>Publications</w:t>
      </w:r>
    </w:p>
    <w:p w:rsidR="00CD7656" w:rsidRPr="00CD7656" w:rsidRDefault="00CD7656" w:rsidP="00CD7656">
      <w:pPr>
        <w:pStyle w:val="NormalWeb"/>
        <w:spacing w:line="419" w:lineRule="atLeast"/>
        <w:rPr>
          <w:rFonts w:ascii="Tahoma" w:hAnsi="Tahoma" w:cs="Tahoma"/>
          <w:color w:val="666666"/>
          <w:sz w:val="20"/>
          <w:szCs w:val="20"/>
        </w:rPr>
      </w:pPr>
    </w:p>
    <w:p w:rsidR="00CD7656" w:rsidRPr="00CD7656" w:rsidRDefault="00031B90" w:rsidP="00CD7656">
      <w:pPr>
        <w:pStyle w:val="NormalWeb"/>
        <w:spacing w:line="419" w:lineRule="atLeast"/>
        <w:rPr>
          <w:rFonts w:ascii="Tahoma" w:hAnsi="Tahoma" w:cs="Tahoma"/>
          <w:b/>
          <w:bCs/>
          <w:color w:val="666666"/>
          <w:sz w:val="20"/>
          <w:szCs w:val="20"/>
        </w:rPr>
      </w:pPr>
      <w:r w:rsidRPr="00CD7656">
        <w:rPr>
          <w:rFonts w:ascii="Tahoma" w:hAnsi="Tahoma" w:cs="Tahoma"/>
          <w:b/>
          <w:bCs/>
          <w:color w:val="666666"/>
          <w:sz w:val="20"/>
          <w:szCs w:val="20"/>
        </w:rPr>
        <w:t>B</w:t>
      </w:r>
      <w:r w:rsidR="00CD7656">
        <w:rPr>
          <w:rFonts w:ascii="Tahoma" w:hAnsi="Tahoma" w:cs="Tahoma"/>
          <w:b/>
          <w:bCs/>
          <w:color w:val="666666"/>
          <w:sz w:val="20"/>
          <w:szCs w:val="20"/>
        </w:rPr>
        <w:t>ook:</w:t>
      </w:r>
    </w:p>
    <w:p w:rsidR="00031B90" w:rsidRDefault="00031B90" w:rsidP="001B3202">
      <w:pPr>
        <w:pStyle w:val="NormalWeb"/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1B3202" w:rsidRPr="00CD7656">
        <w:rPr>
          <w:rFonts w:ascii="Tahoma" w:hAnsi="Tahoma" w:cs="Tahoma"/>
          <w:color w:val="666666"/>
          <w:sz w:val="20"/>
          <w:szCs w:val="20"/>
        </w:rPr>
        <w:t>Diabetes Mellitus</w:t>
      </w:r>
      <w:r w:rsidR="00A929C1" w:rsidRPr="00CD7656">
        <w:rPr>
          <w:rFonts w:ascii="Tahoma" w:hAnsi="Tahoma" w:cs="Tahoma"/>
          <w:color w:val="666666"/>
          <w:sz w:val="20"/>
          <w:szCs w:val="20"/>
        </w:rPr>
        <w:t>,</w:t>
      </w:r>
      <w:r w:rsidR="00A929C1">
        <w:rPr>
          <w:rFonts w:ascii="Tahoma" w:hAnsi="Tahoma" w:cs="Tahoma"/>
          <w:color w:val="666666"/>
          <w:sz w:val="20"/>
          <w:szCs w:val="20"/>
        </w:rPr>
        <w:t xml:space="preserve"> </w:t>
      </w:r>
      <w:r w:rsidR="00A929C1" w:rsidRPr="00CD7656">
        <w:rPr>
          <w:rFonts w:ascii="Tahoma" w:hAnsi="Tahoma" w:cs="Tahoma"/>
          <w:color w:val="666666"/>
          <w:sz w:val="20"/>
          <w:szCs w:val="20"/>
        </w:rPr>
        <w:t>ANDISHE</w:t>
      </w:r>
      <w:r w:rsidR="001B3202">
        <w:rPr>
          <w:rFonts w:ascii="Tahoma" w:hAnsi="Tahoma" w:cs="Tahoma"/>
          <w:color w:val="666666"/>
          <w:sz w:val="20"/>
          <w:szCs w:val="20"/>
        </w:rPr>
        <w:t xml:space="preserve"> AVAR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pub, Tehran, Iran, 2010</w:t>
      </w:r>
      <w:r w:rsidR="00CB3E91">
        <w:rPr>
          <w:rFonts w:ascii="Tahoma" w:hAnsi="Tahoma" w:cs="Tahoma"/>
          <w:color w:val="666666"/>
          <w:sz w:val="20"/>
          <w:szCs w:val="20"/>
        </w:rPr>
        <w:t>.</w:t>
      </w:r>
    </w:p>
    <w:p w:rsidR="00CD7656" w:rsidRPr="00CD7656" w:rsidRDefault="001B3202" w:rsidP="00CD7656">
      <w:pPr>
        <w:pStyle w:val="NormalWeb"/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t xml:space="preserve"> </w:t>
      </w:r>
    </w:p>
    <w:p w:rsidR="00685802" w:rsidRPr="00CD7656" w:rsidRDefault="003B324D" w:rsidP="00CD7656">
      <w:pPr>
        <w:pStyle w:val="NormalWeb"/>
        <w:spacing w:line="419" w:lineRule="atLeast"/>
        <w:rPr>
          <w:rFonts w:ascii="Tahoma" w:hAnsi="Tahoma" w:cs="Tahoma"/>
          <w:b/>
          <w:bCs/>
          <w:color w:val="666666"/>
          <w:sz w:val="20"/>
          <w:szCs w:val="20"/>
        </w:rPr>
      </w:pPr>
      <w:r w:rsidRPr="00CD7656">
        <w:rPr>
          <w:rFonts w:ascii="Tahoma" w:hAnsi="Tahoma" w:cs="Tahoma"/>
          <w:b/>
          <w:bCs/>
          <w:color w:val="666666"/>
          <w:sz w:val="20"/>
          <w:szCs w:val="20"/>
        </w:rPr>
        <w:t>Articles:</w:t>
      </w:r>
    </w:p>
    <w:p w:rsidR="00836EFA" w:rsidRPr="00CD7656" w:rsidRDefault="00196010" w:rsidP="00CD7656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B3E91">
        <w:rPr>
          <w:rFonts w:ascii="Tahoma" w:hAnsi="Tahoma" w:cs="Tahoma"/>
          <w:b/>
          <w:bCs/>
          <w:color w:val="666666"/>
          <w:sz w:val="20"/>
          <w:szCs w:val="20"/>
        </w:rPr>
        <w:t>Haririan H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, Mogadasian S, Aghajanloo A. </w:t>
      </w:r>
      <w:r w:rsidR="00836EFA" w:rsidRPr="00CD7656">
        <w:rPr>
          <w:rFonts w:ascii="Tahoma" w:hAnsi="Tahoma" w:cs="Tahoma"/>
          <w:color w:val="666666"/>
          <w:sz w:val="20"/>
          <w:szCs w:val="20"/>
        </w:rPr>
        <w:t xml:space="preserve">The quality of life </w:t>
      </w:r>
      <w:r w:rsidR="00237016" w:rsidRPr="00CD7656">
        <w:rPr>
          <w:rFonts w:ascii="Tahoma" w:hAnsi="Tahoma" w:cs="Tahoma"/>
          <w:color w:val="666666"/>
          <w:sz w:val="20"/>
          <w:szCs w:val="20"/>
        </w:rPr>
        <w:t>of type</w:t>
      </w:r>
      <w:r w:rsidR="00836EFA" w:rsidRPr="00CD7656">
        <w:rPr>
          <w:rFonts w:ascii="Tahoma" w:hAnsi="Tahoma" w:cs="Tahoma"/>
          <w:color w:val="666666"/>
          <w:sz w:val="20"/>
          <w:szCs w:val="20"/>
        </w:rPr>
        <w:t xml:space="preserve"> 2 diabetes patients referred to the Diabetes center of Tabriz </w:t>
      </w:r>
      <w:r w:rsidR="00237016" w:rsidRPr="00CD7656">
        <w:rPr>
          <w:rFonts w:ascii="Tahoma" w:hAnsi="Tahoma" w:cs="Tahoma"/>
          <w:color w:val="666666"/>
          <w:sz w:val="20"/>
          <w:szCs w:val="20"/>
        </w:rPr>
        <w:t>University</w:t>
      </w:r>
      <w:r w:rsidR="00836EFA" w:rsidRPr="00CD7656">
        <w:rPr>
          <w:rFonts w:ascii="Tahoma" w:hAnsi="Tahoma" w:cs="Tahoma"/>
          <w:color w:val="666666"/>
          <w:sz w:val="20"/>
          <w:szCs w:val="20"/>
        </w:rPr>
        <w:t xml:space="preserve"> of medical sciences</w:t>
      </w:r>
      <w:r w:rsidR="00A33546" w:rsidRPr="00CD7656">
        <w:rPr>
          <w:rFonts w:ascii="Tahoma" w:hAnsi="Tahoma" w:cs="Tahoma"/>
          <w:color w:val="666666"/>
          <w:sz w:val="20"/>
          <w:szCs w:val="20"/>
        </w:rPr>
        <w:t>.</w:t>
      </w:r>
      <w:r w:rsidR="0035500B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35500B" w:rsidRPr="008D003B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Iranian Journal of Diabetes and Metabolism</w:t>
      </w:r>
      <w:r w:rsidR="00A33546" w:rsidRPr="008D003B">
        <w:rPr>
          <w:rFonts w:ascii="Tahoma" w:hAnsi="Tahoma" w:cs="Tahoma"/>
          <w:color w:val="666666"/>
          <w:sz w:val="20"/>
          <w:szCs w:val="20"/>
          <w:u w:val="single"/>
        </w:rPr>
        <w:t>.</w:t>
      </w:r>
      <w:r w:rsidR="0035500B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1F236E" w:rsidRPr="00CD7656">
        <w:rPr>
          <w:rFonts w:ascii="Tahoma" w:hAnsi="Tahoma" w:cs="Tahoma"/>
          <w:color w:val="666666"/>
          <w:sz w:val="20"/>
          <w:szCs w:val="20"/>
        </w:rPr>
        <w:t>2010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; 9</w:t>
      </w:r>
      <w:r w:rsidR="00836EFA" w:rsidRPr="00CD7656">
        <w:rPr>
          <w:rFonts w:ascii="Tahoma" w:hAnsi="Tahoma" w:cs="Tahoma"/>
          <w:color w:val="666666"/>
          <w:sz w:val="20"/>
          <w:szCs w:val="20"/>
        </w:rPr>
        <w:t>(2)</w:t>
      </w:r>
      <w:r w:rsidR="001F236E" w:rsidRPr="00CD7656">
        <w:rPr>
          <w:rFonts w:ascii="Tahoma" w:hAnsi="Tahoma" w:cs="Tahoma"/>
          <w:color w:val="666666"/>
          <w:sz w:val="20"/>
          <w:szCs w:val="20"/>
        </w:rPr>
        <w:t>:152-160.</w:t>
      </w:r>
    </w:p>
    <w:p w:rsidR="001F236E" w:rsidRPr="00CD7656" w:rsidRDefault="00196010" w:rsidP="00CD7656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D7656">
        <w:rPr>
          <w:rFonts w:ascii="Tahoma" w:hAnsi="Tahoma" w:cs="Tahoma"/>
          <w:color w:val="666666"/>
          <w:sz w:val="20"/>
          <w:szCs w:val="20"/>
        </w:rPr>
        <w:t xml:space="preserve">Aghajanloo A, </w:t>
      </w:r>
      <w:r w:rsidRPr="00CB3E91">
        <w:rPr>
          <w:rFonts w:ascii="Tahoma" w:hAnsi="Tahoma" w:cs="Tahoma"/>
          <w:b/>
          <w:bCs/>
          <w:color w:val="666666"/>
          <w:sz w:val="20"/>
          <w:szCs w:val="20"/>
        </w:rPr>
        <w:t>Haririan H</w:t>
      </w:r>
      <w:r w:rsidRPr="00CD7656">
        <w:rPr>
          <w:rFonts w:ascii="Tahoma" w:hAnsi="Tahoma" w:cs="Tahoma"/>
          <w:color w:val="666666"/>
          <w:sz w:val="20"/>
          <w:szCs w:val="20"/>
        </w:rPr>
        <w:t>, Ghafurifard M.  CPR Skills among Health Students: Semi-Experimental Study.</w:t>
      </w:r>
      <w:r w:rsidR="00A33546" w:rsidRPr="00CD7656">
        <w:rPr>
          <w:b/>
          <w:bCs/>
          <w:color w:val="666666"/>
          <w:sz w:val="20"/>
          <w:szCs w:val="20"/>
        </w:rPr>
        <w:t xml:space="preserve"> </w:t>
      </w:r>
      <w:r w:rsidR="00A33546" w:rsidRPr="008D003B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Journal of Medical Education Development</w:t>
      </w:r>
      <w:r w:rsidR="00A33546" w:rsidRPr="00CD7656">
        <w:rPr>
          <w:b/>
          <w:bCs/>
          <w:color w:val="666666"/>
          <w:sz w:val="20"/>
          <w:szCs w:val="20"/>
        </w:rPr>
        <w:t>.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2011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; 3</w:t>
      </w:r>
      <w:r w:rsidRPr="00CD7656">
        <w:rPr>
          <w:rFonts w:ascii="Tahoma" w:hAnsi="Tahoma" w:cs="Tahoma"/>
          <w:color w:val="666666"/>
          <w:sz w:val="20"/>
          <w:szCs w:val="20"/>
        </w:rPr>
        <w:t>(5):11-15.</w:t>
      </w:r>
    </w:p>
    <w:p w:rsidR="00196010" w:rsidRPr="00CD7656" w:rsidRDefault="0010596D" w:rsidP="00CD7656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D7656">
        <w:rPr>
          <w:rFonts w:ascii="Tahoma" w:hAnsi="Tahoma" w:cs="Tahoma"/>
          <w:color w:val="666666"/>
          <w:sz w:val="20"/>
          <w:szCs w:val="20"/>
        </w:rPr>
        <w:t>Ghafouri Fard M</w:t>
      </w:r>
      <w:r w:rsidRPr="00CB3E91">
        <w:rPr>
          <w:rFonts w:ascii="Tahoma" w:hAnsi="Tahoma" w:cs="Tahoma"/>
          <w:b/>
          <w:bCs/>
          <w:color w:val="666666"/>
          <w:sz w:val="20"/>
          <w:szCs w:val="20"/>
        </w:rPr>
        <w:t>, Haririan H</w:t>
      </w:r>
      <w:r w:rsidRPr="00CD7656">
        <w:rPr>
          <w:rFonts w:ascii="Tahoma" w:hAnsi="Tahoma" w:cs="Tahoma"/>
          <w:color w:val="666666"/>
          <w:sz w:val="20"/>
          <w:szCs w:val="20"/>
        </w:rPr>
        <w:t>, Aghajanloo A, Akbari M, Shirvani Y. Obstacles of Nursing Process Application from Perspective of the Nursing Instructor and Nursing Students in Zanjan Faculty of Nursing and Midwifery.</w:t>
      </w:r>
      <w:r w:rsidR="00A33546" w:rsidRPr="00CD7656">
        <w:rPr>
          <w:b/>
          <w:bCs/>
          <w:color w:val="666666"/>
          <w:sz w:val="20"/>
          <w:szCs w:val="20"/>
        </w:rPr>
        <w:t xml:space="preserve"> </w:t>
      </w:r>
      <w:r w:rsidR="00A33546" w:rsidRPr="008D003B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Journal of Medical Education Development</w:t>
      </w:r>
      <w:r w:rsidR="00A33546" w:rsidRPr="00CD7656">
        <w:rPr>
          <w:rFonts w:ascii="Tahoma" w:hAnsi="Tahoma" w:cs="Tahoma"/>
          <w:color w:val="666666"/>
          <w:sz w:val="20"/>
          <w:szCs w:val="20"/>
        </w:rPr>
        <w:t xml:space="preserve">. </w:t>
      </w:r>
      <w:r w:rsidRPr="00CD7656">
        <w:rPr>
          <w:rFonts w:ascii="Tahoma" w:hAnsi="Tahoma" w:cs="Tahoma"/>
          <w:color w:val="666666"/>
          <w:sz w:val="20"/>
          <w:szCs w:val="20"/>
        </w:rPr>
        <w:t>2012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; 5</w:t>
      </w:r>
      <w:r w:rsidRPr="00CD7656">
        <w:rPr>
          <w:rFonts w:ascii="Tahoma" w:hAnsi="Tahoma" w:cs="Tahoma"/>
          <w:color w:val="666666"/>
          <w:sz w:val="20"/>
          <w:szCs w:val="20"/>
        </w:rPr>
        <w:t>(8):69-77.</w:t>
      </w:r>
    </w:p>
    <w:p w:rsidR="00061DD4" w:rsidRPr="00CD7656" w:rsidRDefault="00061DD4" w:rsidP="00B129AC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D7656">
        <w:rPr>
          <w:rFonts w:ascii="Tahoma" w:hAnsi="Tahoma" w:cs="Tahoma"/>
          <w:color w:val="666666"/>
          <w:sz w:val="20"/>
          <w:szCs w:val="20"/>
        </w:rPr>
        <w:t>Aghjanloo A</w:t>
      </w:r>
      <w:r w:rsidRPr="00CB3E91">
        <w:rPr>
          <w:rFonts w:ascii="Tahoma" w:hAnsi="Tahoma" w:cs="Tahoma"/>
          <w:b/>
          <w:bCs/>
          <w:color w:val="666666"/>
          <w:sz w:val="20"/>
          <w:szCs w:val="20"/>
        </w:rPr>
        <w:t>, Harririan H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, Ghafurifard M. Violence during clinical training among nursing students of Zanjan universities of medical sciences. </w:t>
      </w:r>
      <w:r w:rsidR="00B129AC" w:rsidRPr="00B129AC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Iranian Journal of Nursing Research</w:t>
      </w:r>
      <w:r w:rsidRPr="00B129AC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.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2010; 5 (17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):</w:t>
      </w:r>
      <w:r w:rsidRPr="00CD7656">
        <w:rPr>
          <w:rFonts w:ascii="Tahoma" w:hAnsi="Tahoma" w:cs="Tahoma"/>
          <w:color w:val="666666"/>
          <w:sz w:val="20"/>
          <w:szCs w:val="20"/>
        </w:rPr>
        <w:t>46-54.</w:t>
      </w:r>
    </w:p>
    <w:p w:rsidR="00061DD4" w:rsidRPr="00CD7656" w:rsidRDefault="00811A98" w:rsidP="00F132D0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B3E91">
        <w:rPr>
          <w:rFonts w:ascii="Tahoma" w:hAnsi="Tahoma" w:cs="Tahoma"/>
          <w:b/>
          <w:bCs/>
          <w:color w:val="666666"/>
          <w:sz w:val="20"/>
          <w:szCs w:val="20"/>
        </w:rPr>
        <w:t>Haririan H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, Aghajanlo A, Ghafurifard M. Evaluation of social support level among hemodialysis patients in the hospitals of 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 xml:space="preserve">Zanjan. </w:t>
      </w:r>
      <w:r w:rsidR="00F132D0" w:rsidRPr="00F132D0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Medical Science Journal of Islamic Azad University</w:t>
      </w:r>
      <w:r w:rsidRPr="00CD7656">
        <w:rPr>
          <w:rFonts w:ascii="Tahoma" w:hAnsi="Tahoma" w:cs="Tahoma"/>
          <w:color w:val="666666"/>
          <w:sz w:val="20"/>
          <w:szCs w:val="20"/>
        </w:rPr>
        <w:t>. 2013; 23 (1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):</w:t>
      </w:r>
      <w:r w:rsidRPr="00CD7656">
        <w:rPr>
          <w:rFonts w:ascii="Tahoma" w:hAnsi="Tahoma" w:cs="Tahoma"/>
          <w:color w:val="666666"/>
          <w:sz w:val="20"/>
          <w:szCs w:val="20"/>
        </w:rPr>
        <w:t>74-80.</w:t>
      </w:r>
    </w:p>
    <w:p w:rsidR="00061DD4" w:rsidRPr="00CD7656" w:rsidRDefault="008A3CD3" w:rsidP="00583E70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D7656">
        <w:rPr>
          <w:rFonts w:ascii="Tahoma" w:hAnsi="Tahoma" w:cs="Tahoma"/>
          <w:color w:val="666666"/>
          <w:sz w:val="20"/>
          <w:szCs w:val="20"/>
        </w:rPr>
        <w:lastRenderedPageBreak/>
        <w:t xml:space="preserve">Aghajanloo A, </w:t>
      </w:r>
      <w:r w:rsidRPr="00CB3E91">
        <w:rPr>
          <w:rFonts w:ascii="Tahoma" w:hAnsi="Tahoma" w:cs="Tahoma"/>
          <w:b/>
          <w:bCs/>
          <w:color w:val="666666"/>
          <w:sz w:val="20"/>
          <w:szCs w:val="20"/>
        </w:rPr>
        <w:t>Haririan H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, Ghafourifard2 M, Bagheri H, Ebrahimi S. Sleep quality of students during final </w:t>
      </w:r>
      <w:r w:rsidR="00290293" w:rsidRPr="00CD7656">
        <w:rPr>
          <w:rFonts w:ascii="Tahoma" w:hAnsi="Tahoma" w:cs="Tahoma"/>
          <w:color w:val="666666"/>
          <w:sz w:val="20"/>
          <w:szCs w:val="20"/>
        </w:rPr>
        <w:t>exams in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Zanjan University of Medical Sciences. </w:t>
      </w:r>
      <w:r w:rsidR="00011215" w:rsidRPr="002B4A3E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Modern</w:t>
      </w:r>
      <w:r w:rsidRPr="002B4A3E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 xml:space="preserve"> care </w:t>
      </w:r>
      <w:r w:rsidR="00583E70" w:rsidRPr="002B4A3E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J</w:t>
      </w:r>
      <w:r w:rsidR="001D414E" w:rsidRPr="002B4A3E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ournal</w:t>
      </w:r>
      <w:r w:rsidRPr="00CD7656">
        <w:rPr>
          <w:rFonts w:ascii="Tahoma" w:hAnsi="Tahoma" w:cs="Tahoma"/>
          <w:color w:val="666666"/>
          <w:sz w:val="20"/>
          <w:szCs w:val="20"/>
        </w:rPr>
        <w:t>. 2012; 8 (4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):</w:t>
      </w:r>
      <w:r w:rsidRPr="00CD7656">
        <w:rPr>
          <w:rFonts w:ascii="Tahoma" w:hAnsi="Tahoma" w:cs="Tahoma"/>
          <w:color w:val="666666"/>
          <w:sz w:val="20"/>
          <w:szCs w:val="20"/>
        </w:rPr>
        <w:t>230-237.</w:t>
      </w:r>
    </w:p>
    <w:p w:rsidR="008A3CD3" w:rsidRPr="00CD7656" w:rsidRDefault="0042569F" w:rsidP="00CA417A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B3E91">
        <w:rPr>
          <w:rFonts w:ascii="Tahoma" w:hAnsi="Tahoma" w:cs="Tahoma"/>
          <w:b/>
          <w:bCs/>
          <w:color w:val="666666"/>
          <w:sz w:val="20"/>
          <w:szCs w:val="20"/>
        </w:rPr>
        <w:t>Haririan H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, Aghajanloo A, Ghafouri Fard M. Assessment of Informational and Instrumental Support 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in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Hemodialysis Patients 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in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the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Hospitals of Zanjan University of Medical Sciences. </w:t>
      </w:r>
      <w:r w:rsidR="00CA417A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Preventive Care in Nursing and Midwifery Journal</w:t>
      </w:r>
      <w:r w:rsidRPr="00CD7656">
        <w:rPr>
          <w:rFonts w:ascii="Tahoma" w:hAnsi="Tahoma" w:cs="Tahoma"/>
          <w:color w:val="666666"/>
          <w:sz w:val="20"/>
          <w:szCs w:val="20"/>
        </w:rPr>
        <w:t>. 2011; 1 (1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):</w:t>
      </w:r>
      <w:r w:rsidRPr="00CD7656">
        <w:rPr>
          <w:rFonts w:ascii="Tahoma" w:hAnsi="Tahoma" w:cs="Tahoma"/>
          <w:color w:val="666666"/>
          <w:sz w:val="20"/>
          <w:szCs w:val="20"/>
        </w:rPr>
        <w:t>25-30.</w:t>
      </w:r>
    </w:p>
    <w:p w:rsidR="0042569F" w:rsidRPr="00CD7656" w:rsidRDefault="00BE3071" w:rsidP="00773D7D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D7656">
        <w:rPr>
          <w:rFonts w:ascii="Tahoma" w:hAnsi="Tahoma" w:cs="Tahoma"/>
          <w:color w:val="666666"/>
          <w:sz w:val="20"/>
          <w:szCs w:val="20"/>
        </w:rPr>
        <w:t>Ghafourifard M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.,</w:t>
      </w:r>
      <w:r w:rsidRPr="00CB3E91">
        <w:rPr>
          <w:rFonts w:ascii="Tahoma" w:hAnsi="Tahoma" w:cs="Tahoma"/>
          <w:b/>
          <w:bCs/>
          <w:color w:val="666666"/>
          <w:sz w:val="20"/>
          <w:szCs w:val="20"/>
        </w:rPr>
        <w:t xml:space="preserve"> Haririan H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.,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Aghajanloo A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.,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Ghanei R</w:t>
      </w:r>
      <w:r w:rsidR="00011215">
        <w:rPr>
          <w:rFonts w:ascii="Tahoma" w:hAnsi="Tahoma" w:cs="Tahoma"/>
          <w:color w:val="666666"/>
          <w:sz w:val="20"/>
          <w:szCs w:val="20"/>
        </w:rPr>
        <w:t>.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Comparison of case-based and lecture teaching methods; the viewpoint of nursing student. </w:t>
      </w:r>
      <w:r w:rsidR="00773D7D" w:rsidRPr="00773D7D">
        <w:rPr>
          <w:rFonts w:ascii="Tahoma" w:hAnsi="Tahoma" w:cs="Tahoma"/>
          <w:color w:val="666666"/>
          <w:sz w:val="20"/>
          <w:szCs w:val="20"/>
          <w:u w:val="single"/>
        </w:rPr>
        <w:t>Education Strategies</w:t>
      </w:r>
      <w:r w:rsidR="00773D7D" w:rsidRPr="00773D7D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 in </w:t>
      </w:r>
      <w:r w:rsidR="00773D7D" w:rsidRPr="00773D7D">
        <w:rPr>
          <w:rFonts w:ascii="Tahoma" w:hAnsi="Tahoma" w:cs="Tahoma"/>
          <w:color w:val="666666"/>
          <w:sz w:val="20"/>
          <w:szCs w:val="20"/>
          <w:u w:val="single"/>
        </w:rPr>
        <w:t>Medical</w:t>
      </w:r>
      <w:r w:rsidR="00773D7D" w:rsidRPr="00773D7D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 Sciences</w:t>
      </w:r>
      <w:r w:rsidR="00773D7D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.</w:t>
      </w:r>
      <w:r w:rsidR="00773D7D" w:rsidRPr="00773D7D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 xml:space="preserve"> </w:t>
      </w:r>
      <w:r w:rsidRPr="00CD7656">
        <w:rPr>
          <w:rFonts w:ascii="Tahoma" w:hAnsi="Tahoma" w:cs="Tahoma"/>
          <w:color w:val="666666"/>
          <w:sz w:val="20"/>
          <w:szCs w:val="20"/>
        </w:rPr>
        <w:t>2013; 6 (1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):</w:t>
      </w:r>
      <w:r w:rsidRPr="00CD7656">
        <w:rPr>
          <w:rFonts w:ascii="Tahoma" w:hAnsi="Tahoma" w:cs="Tahoma"/>
          <w:color w:val="666666"/>
          <w:sz w:val="20"/>
          <w:szCs w:val="20"/>
        </w:rPr>
        <w:t>7-12.</w:t>
      </w:r>
    </w:p>
    <w:p w:rsidR="00BE3071" w:rsidRPr="00CD7656" w:rsidRDefault="0063340E" w:rsidP="0010044F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D7656">
        <w:rPr>
          <w:rFonts w:ascii="Tahoma" w:hAnsi="Tahoma" w:cs="Tahoma"/>
          <w:color w:val="666666"/>
          <w:sz w:val="20"/>
          <w:szCs w:val="20"/>
        </w:rPr>
        <w:t xml:space="preserve">Zirak M, Ghafourifard M, Aghajanloo A, </w:t>
      </w:r>
      <w:r w:rsidRPr="00CB3E91">
        <w:rPr>
          <w:rFonts w:ascii="Tahoma" w:hAnsi="Tahoma" w:cs="Tahoma"/>
          <w:b/>
          <w:bCs/>
          <w:color w:val="666666"/>
          <w:sz w:val="20"/>
          <w:szCs w:val="20"/>
        </w:rPr>
        <w:t>Haririan H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. Respect for patient privacy in the teaching hospitals of Zanjan. </w:t>
      </w:r>
      <w:r w:rsidR="0010044F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Iranian Journal of Medical Ethics and History of Medicine</w:t>
      </w:r>
      <w:r w:rsidRPr="008D003B">
        <w:rPr>
          <w:rFonts w:ascii="Tahoma" w:hAnsi="Tahoma" w:cs="Tahoma"/>
          <w:color w:val="666666"/>
          <w:sz w:val="20"/>
          <w:szCs w:val="20"/>
          <w:u w:val="single"/>
        </w:rPr>
        <w:t>.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2015; 8 (1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):</w:t>
      </w:r>
      <w:r w:rsidRPr="00CD7656">
        <w:rPr>
          <w:rFonts w:ascii="Tahoma" w:hAnsi="Tahoma" w:cs="Tahoma"/>
          <w:color w:val="666666"/>
          <w:sz w:val="20"/>
          <w:szCs w:val="20"/>
        </w:rPr>
        <w:t>79-89.</w:t>
      </w:r>
    </w:p>
    <w:p w:rsidR="00A93192" w:rsidRDefault="00A93192" w:rsidP="00CA417A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CB3E91">
        <w:rPr>
          <w:rFonts w:ascii="Tahoma" w:hAnsi="Tahoma" w:cs="Tahoma"/>
          <w:b/>
          <w:bCs/>
          <w:color w:val="666666"/>
          <w:sz w:val="20"/>
          <w:szCs w:val="20"/>
        </w:rPr>
        <w:t>Haririan H</w:t>
      </w:r>
      <w:r w:rsidRPr="00CD7656">
        <w:rPr>
          <w:rFonts w:ascii="Tahoma" w:hAnsi="Tahoma" w:cs="Tahoma"/>
          <w:color w:val="666666"/>
          <w:sz w:val="20"/>
          <w:szCs w:val="20"/>
        </w:rPr>
        <w:t>, Valizadeh S. A Big challenge for health system:  Nurses Work motivation</w:t>
      </w:r>
      <w:r w:rsidR="00CD37EB">
        <w:rPr>
          <w:rFonts w:ascii="Tahoma" w:hAnsi="Tahoma" w:cs="Tahoma"/>
          <w:color w:val="666666"/>
          <w:sz w:val="20"/>
          <w:szCs w:val="20"/>
        </w:rPr>
        <w:t>.</w:t>
      </w:r>
      <w:r w:rsidR="00417D6A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="00CA417A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Preventive Care in Nursing and Midwifery Journal</w:t>
      </w:r>
      <w:r w:rsidR="0060080F" w:rsidRPr="00CD7656">
        <w:rPr>
          <w:rFonts w:ascii="Tahoma" w:hAnsi="Tahoma" w:cs="Tahoma"/>
          <w:color w:val="666666"/>
          <w:sz w:val="20"/>
          <w:szCs w:val="20"/>
        </w:rPr>
        <w:t>.</w:t>
      </w:r>
      <w:r w:rsidR="00417D6A" w:rsidRPr="00CD7656">
        <w:rPr>
          <w:rFonts w:ascii="Tahoma" w:hAnsi="Tahoma" w:cs="Tahoma"/>
          <w:color w:val="666666"/>
          <w:sz w:val="20"/>
          <w:szCs w:val="20"/>
        </w:rPr>
        <w:t xml:space="preserve"> 2016; 6 (1</w:t>
      </w:r>
      <w:r w:rsidR="00011215" w:rsidRPr="00CD7656">
        <w:rPr>
          <w:rFonts w:ascii="Tahoma" w:hAnsi="Tahoma" w:cs="Tahoma"/>
          <w:color w:val="666666"/>
          <w:sz w:val="20"/>
          <w:szCs w:val="20"/>
        </w:rPr>
        <w:t>).</w:t>
      </w:r>
      <w:r w:rsidR="00417D6A"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  <w:r w:rsidRPr="00CD7656">
        <w:rPr>
          <w:rFonts w:ascii="Tahoma" w:hAnsi="Tahoma" w:cs="Tahoma"/>
          <w:color w:val="666666"/>
          <w:sz w:val="20"/>
          <w:szCs w:val="20"/>
        </w:rPr>
        <w:t xml:space="preserve"> </w:t>
      </w:r>
    </w:p>
    <w:p w:rsidR="00CB3E91" w:rsidRDefault="00972682" w:rsidP="005E1B92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5E1B92">
        <w:rPr>
          <w:rFonts w:ascii="Tahoma" w:hAnsi="Tahoma" w:cs="Tahoma"/>
          <w:b/>
          <w:bCs/>
          <w:color w:val="666666"/>
          <w:sz w:val="20"/>
          <w:szCs w:val="20"/>
        </w:rPr>
        <w:t>Haririan H</w:t>
      </w:r>
      <w:r w:rsidRPr="005E1B92">
        <w:rPr>
          <w:rFonts w:ascii="Tahoma" w:hAnsi="Tahoma" w:cs="Tahoma"/>
          <w:color w:val="666666"/>
          <w:sz w:val="20"/>
          <w:szCs w:val="20"/>
        </w:rPr>
        <w:t>, Hassankhani H.</w:t>
      </w:r>
      <w:r w:rsidR="005E1B92" w:rsidRPr="005E1B92">
        <w:rPr>
          <w:rFonts w:ascii="Tahoma" w:hAnsi="Tahoma" w:cs="Tahoma"/>
          <w:color w:val="666666"/>
          <w:sz w:val="20"/>
          <w:szCs w:val="20"/>
        </w:rPr>
        <w:t xml:space="preserve"> The introduction of European and American hospital information techno</w:t>
      </w:r>
      <w:r w:rsidR="005E1B92">
        <w:rPr>
          <w:rFonts w:ascii="Tahoma" w:hAnsi="Tahoma" w:cs="Tahoma"/>
          <w:color w:val="666666"/>
          <w:sz w:val="20"/>
          <w:szCs w:val="20"/>
        </w:rPr>
        <w:t xml:space="preserve">logy and its utilization in Iran. </w:t>
      </w:r>
      <w:r w:rsidR="00B461FC" w:rsidRPr="0060080F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Information</w:t>
      </w:r>
      <w:r w:rsidRPr="0060080F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 xml:space="preserve"> technology era</w:t>
      </w:r>
      <w:r w:rsidRPr="005E1B92">
        <w:rPr>
          <w:rFonts w:ascii="Tahoma" w:hAnsi="Tahoma" w:cs="Tahoma"/>
          <w:color w:val="666666"/>
          <w:sz w:val="20"/>
          <w:szCs w:val="20"/>
        </w:rPr>
        <w:t>.2013</w:t>
      </w:r>
      <w:r w:rsidR="00B13BB3" w:rsidRPr="005E1B92">
        <w:rPr>
          <w:rFonts w:ascii="Tahoma" w:hAnsi="Tahoma" w:cs="Tahoma"/>
          <w:color w:val="666666"/>
          <w:sz w:val="20"/>
          <w:szCs w:val="20"/>
        </w:rPr>
        <w:t>; 89</w:t>
      </w:r>
      <w:r w:rsidR="00B461FC" w:rsidRPr="005E1B92">
        <w:rPr>
          <w:rFonts w:ascii="Tahoma" w:hAnsi="Tahoma" w:cs="Tahoma"/>
          <w:color w:val="666666"/>
          <w:sz w:val="20"/>
          <w:szCs w:val="20"/>
        </w:rPr>
        <w:t>: 58-62.</w:t>
      </w:r>
    </w:p>
    <w:p w:rsidR="0063340E" w:rsidRDefault="00611CCF" w:rsidP="00611CCF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611CCF">
        <w:rPr>
          <w:rFonts w:ascii="Tahoma" w:hAnsi="Tahoma" w:cs="Tahoma"/>
          <w:b/>
          <w:bCs/>
          <w:color w:val="666666"/>
          <w:sz w:val="20"/>
          <w:szCs w:val="20"/>
        </w:rPr>
        <w:t xml:space="preserve">Haririan H. </w:t>
      </w:r>
      <w:r w:rsidRPr="00611CCF">
        <w:rPr>
          <w:rFonts w:ascii="Tahoma" w:hAnsi="Tahoma" w:cs="Tahoma"/>
          <w:color w:val="666666"/>
          <w:sz w:val="20"/>
          <w:szCs w:val="20"/>
        </w:rPr>
        <w:t xml:space="preserve"> Prescribing: A Crucial Factor in the Professionalization of Nursing in Iran. </w:t>
      </w:r>
      <w:r w:rsidRPr="008D003B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Evidence Based Care Journal</w:t>
      </w:r>
      <w:r w:rsidRPr="00611CCF">
        <w:rPr>
          <w:rFonts w:ascii="Tahoma" w:hAnsi="Tahoma" w:cs="Tahoma"/>
          <w:color w:val="666666"/>
          <w:sz w:val="20"/>
          <w:szCs w:val="20"/>
        </w:rPr>
        <w:t>. Winter 2016;</w:t>
      </w:r>
      <w:r>
        <w:rPr>
          <w:rFonts w:ascii="Tahoma" w:hAnsi="Tahoma" w:cs="Tahoma"/>
          <w:color w:val="666666"/>
          <w:sz w:val="20"/>
          <w:szCs w:val="20"/>
        </w:rPr>
        <w:t xml:space="preserve"> 5(</w:t>
      </w:r>
      <w:r w:rsidRPr="00611CCF">
        <w:rPr>
          <w:rFonts w:ascii="Tahoma" w:hAnsi="Tahoma" w:cs="Tahoma"/>
          <w:color w:val="666666"/>
          <w:sz w:val="20"/>
          <w:szCs w:val="20"/>
        </w:rPr>
        <w:t>4</w:t>
      </w:r>
      <w:r>
        <w:rPr>
          <w:rFonts w:ascii="Tahoma" w:hAnsi="Tahoma" w:cs="Tahoma"/>
          <w:color w:val="666666"/>
          <w:sz w:val="20"/>
          <w:szCs w:val="20"/>
        </w:rPr>
        <w:t>): 65-66.</w:t>
      </w:r>
      <w:r w:rsidRPr="00611CCF">
        <w:rPr>
          <w:rFonts w:ascii="Tahoma" w:hAnsi="Tahoma" w:cs="Tahoma"/>
          <w:color w:val="666666"/>
          <w:sz w:val="20"/>
          <w:szCs w:val="20"/>
        </w:rPr>
        <w:t xml:space="preserve"> </w:t>
      </w:r>
    </w:p>
    <w:p w:rsidR="006965CA" w:rsidRPr="006965CA" w:rsidRDefault="00583E70" w:rsidP="006965CA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583E70">
        <w:rPr>
          <w:rFonts w:ascii="Tahoma" w:hAnsi="Tahoma" w:cs="Tahoma"/>
          <w:color w:val="666666"/>
          <w:sz w:val="20"/>
          <w:szCs w:val="20"/>
        </w:rPr>
        <w:t xml:space="preserve">Hassankhani H, Zamanzadeh V, Rahmani A, </w:t>
      </w:r>
      <w:r w:rsidRPr="00583E70">
        <w:rPr>
          <w:rFonts w:ascii="Tahoma" w:hAnsi="Tahoma" w:cs="Tahoma"/>
          <w:b/>
          <w:bCs/>
          <w:color w:val="666666"/>
          <w:sz w:val="20"/>
          <w:szCs w:val="20"/>
        </w:rPr>
        <w:sym w:font="Wingdings" w:char="F0AF"/>
      </w:r>
      <w:r w:rsidRPr="00583E70">
        <w:rPr>
          <w:rFonts w:ascii="Tahoma" w:hAnsi="Tahoma" w:cs="Tahoma"/>
          <w:b/>
          <w:bCs/>
          <w:color w:val="666666"/>
          <w:sz w:val="20"/>
          <w:szCs w:val="20"/>
        </w:rPr>
        <w:t xml:space="preserve"> Haririan H</w:t>
      </w:r>
      <w:r w:rsidRPr="00583E70">
        <w:rPr>
          <w:rFonts w:ascii="Tahoma" w:hAnsi="Tahoma" w:cs="Tahoma"/>
          <w:color w:val="666666"/>
          <w:sz w:val="20"/>
          <w:szCs w:val="20"/>
        </w:rPr>
        <w:t xml:space="preserve"> , Porter J. Family Presence During Resuscitation: A Double-Edged Sword. </w:t>
      </w:r>
      <w:r w:rsidRPr="0060080F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Journal of Nursing Scholarship</w:t>
      </w:r>
      <w:r w:rsidRPr="006965CA">
        <w:rPr>
          <w:rFonts w:ascii="Tahoma" w:hAnsi="Tahoma" w:cs="Tahoma"/>
          <w:color w:val="666666"/>
          <w:sz w:val="20"/>
          <w:szCs w:val="20"/>
        </w:rPr>
        <w:t>.</w:t>
      </w:r>
      <w:r w:rsidR="006965CA" w:rsidRPr="006965CA">
        <w:rPr>
          <w:rFonts w:ascii="Tahoma" w:hAnsi="Tahoma" w:cs="Tahoma"/>
          <w:color w:val="666666"/>
          <w:sz w:val="20"/>
          <w:szCs w:val="20"/>
        </w:rPr>
        <w:t xml:space="preserve"> March 2017;</w:t>
      </w:r>
    </w:p>
    <w:p w:rsidR="00EF6BED" w:rsidRDefault="006965CA" w:rsidP="00EF6BED">
      <w:pPr>
        <w:pStyle w:val="NormalWeb"/>
        <w:spacing w:line="419" w:lineRule="atLeast"/>
        <w:ind w:left="720"/>
        <w:rPr>
          <w:rFonts w:ascii="Tahoma" w:hAnsi="Tahoma" w:cs="Tahoma"/>
          <w:color w:val="666666"/>
          <w:sz w:val="20"/>
          <w:szCs w:val="20"/>
        </w:rPr>
      </w:pPr>
      <w:r w:rsidRPr="006965CA">
        <w:rPr>
          <w:rFonts w:ascii="Tahoma" w:hAnsi="Tahoma" w:cs="Tahoma"/>
          <w:color w:val="666666"/>
          <w:sz w:val="20"/>
          <w:szCs w:val="20"/>
        </w:rPr>
        <w:t>49(2):127-134</w:t>
      </w:r>
      <w:r w:rsidR="00EF6BED">
        <w:rPr>
          <w:rFonts w:ascii="Tahoma" w:hAnsi="Tahoma" w:cs="Tahoma"/>
          <w:color w:val="666666"/>
          <w:sz w:val="20"/>
          <w:szCs w:val="20"/>
        </w:rPr>
        <w:t>.</w:t>
      </w:r>
      <w:r w:rsidRPr="006965CA">
        <w:rPr>
          <w:rFonts w:ascii="Tahoma" w:hAnsi="Tahoma" w:cs="Tahoma"/>
          <w:color w:val="666666"/>
          <w:sz w:val="20"/>
          <w:szCs w:val="20"/>
        </w:rPr>
        <w:t> </w:t>
      </w:r>
    </w:p>
    <w:p w:rsidR="00AE2C8A" w:rsidRDefault="00EF6BED" w:rsidP="00EF6BED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EF6BED">
        <w:rPr>
          <w:rFonts w:ascii="Tahoma" w:hAnsi="Tahoma" w:cs="Tahoma"/>
          <w:color w:val="666666"/>
          <w:sz w:val="20"/>
          <w:szCs w:val="20"/>
        </w:rPr>
        <w:t xml:space="preserve">Hassankhani H, Zamanzadeh V, Rahmani A, </w:t>
      </w:r>
      <w:r w:rsidRPr="00AE2C8A">
        <w:rPr>
          <w:rFonts w:ascii="Tahoma" w:hAnsi="Tahoma" w:cs="Tahoma"/>
          <w:b/>
          <w:bCs/>
          <w:color w:val="666666"/>
          <w:sz w:val="20"/>
          <w:szCs w:val="20"/>
        </w:rPr>
        <w:sym w:font="Wingdings" w:char="F0AF"/>
      </w:r>
      <w:r w:rsidRPr="00AE2C8A">
        <w:rPr>
          <w:rFonts w:ascii="Tahoma" w:hAnsi="Tahoma" w:cs="Tahoma"/>
          <w:b/>
          <w:bCs/>
          <w:color w:val="666666"/>
          <w:sz w:val="20"/>
          <w:szCs w:val="20"/>
        </w:rPr>
        <w:t xml:space="preserve"> Haririan H,</w:t>
      </w:r>
      <w:r w:rsidRPr="00EF6BED">
        <w:rPr>
          <w:rFonts w:ascii="Tahoma" w:hAnsi="Tahoma" w:cs="Tahoma"/>
          <w:color w:val="666666"/>
          <w:sz w:val="20"/>
          <w:szCs w:val="20"/>
        </w:rPr>
        <w:t xml:space="preserve"> Porter J. Family support liaison in the witnessed resuscitation: a phenomenology study. </w:t>
      </w:r>
      <w:r w:rsidRPr="008D003B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International Journal of Nursing Studies</w:t>
      </w:r>
      <w:r w:rsidRPr="008D003B">
        <w:rPr>
          <w:rFonts w:ascii="Tahoma" w:hAnsi="Tahoma" w:cs="Tahoma"/>
          <w:color w:val="666666"/>
          <w:sz w:val="20"/>
          <w:szCs w:val="20"/>
          <w:u w:val="single"/>
        </w:rPr>
        <w:t>.</w:t>
      </w:r>
      <w:r w:rsidRPr="00EF6BED">
        <w:rPr>
          <w:rFonts w:ascii="Tahoma" w:hAnsi="Tahoma" w:cs="Tahoma"/>
          <w:color w:val="666666"/>
          <w:sz w:val="20"/>
          <w:szCs w:val="20"/>
        </w:rPr>
        <w:t xml:space="preserve"> </w:t>
      </w:r>
      <w:hyperlink r:id="rId9" w:tooltip="Go to table of contents for this volume/issue" w:history="1">
        <w:r w:rsidRPr="00EF6BED">
          <w:rPr>
            <w:rFonts w:ascii="Tahoma" w:hAnsi="Tahoma" w:cs="Tahoma"/>
            <w:color w:val="666666"/>
            <w:sz w:val="20"/>
            <w:szCs w:val="20"/>
          </w:rPr>
          <w:t>Volume 74</w:t>
        </w:r>
      </w:hyperlink>
      <w:r w:rsidRPr="00EF6BED">
        <w:rPr>
          <w:rFonts w:ascii="Tahoma" w:hAnsi="Tahoma" w:cs="Tahoma"/>
          <w:color w:val="666666"/>
          <w:sz w:val="20"/>
          <w:szCs w:val="20"/>
        </w:rPr>
        <w:t>, September 2017, 95-100.</w:t>
      </w:r>
    </w:p>
    <w:p w:rsidR="00427266" w:rsidRPr="00BC10DF" w:rsidRDefault="00427266" w:rsidP="00BC10DF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EF6BED">
        <w:rPr>
          <w:rFonts w:ascii="Tahoma" w:hAnsi="Tahoma" w:cs="Tahoma"/>
          <w:color w:val="666666"/>
          <w:sz w:val="20"/>
          <w:szCs w:val="20"/>
        </w:rPr>
        <w:t>Hassankhani H</w:t>
      </w:r>
      <w:r w:rsidRPr="00427266">
        <w:rPr>
          <w:rFonts w:ascii="Tahoma" w:hAnsi="Tahoma" w:cs="Tahoma"/>
          <w:color w:val="666666"/>
          <w:sz w:val="20"/>
          <w:szCs w:val="20"/>
        </w:rPr>
        <w:t xml:space="preserve">, </w:t>
      </w:r>
      <w:r w:rsidRPr="00427266">
        <w:rPr>
          <w:rFonts w:ascii="Tahoma" w:hAnsi="Tahoma" w:cs="Tahoma"/>
          <w:b/>
          <w:bCs/>
          <w:color w:val="666666"/>
          <w:sz w:val="20"/>
          <w:szCs w:val="20"/>
        </w:rPr>
        <w:sym w:font="Wingdings" w:char="F0AF"/>
      </w:r>
      <w:r w:rsidRPr="00427266">
        <w:rPr>
          <w:rFonts w:ascii="Tahoma" w:hAnsi="Tahoma" w:cs="Tahoma"/>
          <w:b/>
          <w:bCs/>
          <w:color w:val="666666"/>
          <w:sz w:val="20"/>
          <w:szCs w:val="20"/>
        </w:rPr>
        <w:t xml:space="preserve"> Haririan H</w:t>
      </w:r>
      <w:r w:rsidRPr="00427266">
        <w:rPr>
          <w:rFonts w:ascii="Tahoma" w:hAnsi="Tahoma" w:cs="Tahoma"/>
          <w:color w:val="666666"/>
          <w:sz w:val="20"/>
          <w:szCs w:val="20"/>
        </w:rPr>
        <w:t xml:space="preserve">, </w:t>
      </w:r>
      <w:r w:rsidRPr="00EF6BED">
        <w:rPr>
          <w:rFonts w:ascii="Tahoma" w:hAnsi="Tahoma" w:cs="Tahoma"/>
          <w:color w:val="666666"/>
          <w:sz w:val="20"/>
          <w:szCs w:val="20"/>
        </w:rPr>
        <w:t>Porter J</w:t>
      </w:r>
      <w:r w:rsidRPr="00427266">
        <w:rPr>
          <w:rFonts w:ascii="Tahoma" w:hAnsi="Tahoma" w:cs="Tahoma"/>
          <w:color w:val="666666"/>
          <w:sz w:val="20"/>
          <w:szCs w:val="20"/>
        </w:rPr>
        <w:t>, Heaston</w:t>
      </w:r>
      <w:r>
        <w:rPr>
          <w:rFonts w:ascii="Tahoma" w:hAnsi="Tahoma" w:cs="Tahoma"/>
          <w:color w:val="666666"/>
          <w:sz w:val="20"/>
          <w:szCs w:val="20"/>
        </w:rPr>
        <w:t xml:space="preserve"> S. </w:t>
      </w:r>
      <w:r w:rsidRPr="00427266">
        <w:rPr>
          <w:rFonts w:ascii="Tahoma" w:hAnsi="Tahoma" w:cs="Tahoma"/>
          <w:color w:val="666666"/>
          <w:sz w:val="20"/>
          <w:szCs w:val="20"/>
        </w:rPr>
        <w:t xml:space="preserve">Cultural aspects of death notification following cardiopulmonary resuscitation. </w:t>
      </w:r>
      <w:r w:rsidRPr="008D003B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Journal of Advanced Nursing</w:t>
      </w:r>
      <w:r w:rsidRPr="00427266">
        <w:rPr>
          <w:rFonts w:ascii="Tahoma" w:hAnsi="Tahoma" w:cs="Tahoma"/>
          <w:color w:val="666666"/>
          <w:sz w:val="20"/>
          <w:szCs w:val="20"/>
        </w:rPr>
        <w:t xml:space="preserve">. </w:t>
      </w:r>
      <w:r w:rsidR="00BC10DF" w:rsidRPr="00BC10DF">
        <w:rPr>
          <w:rFonts w:ascii="Tahoma" w:hAnsi="Tahoma" w:cs="Tahoma"/>
          <w:color w:val="666666"/>
          <w:sz w:val="20"/>
          <w:szCs w:val="20"/>
        </w:rPr>
        <w:t>Accepted manuscript online: 1 March 2018</w:t>
      </w:r>
      <w:r w:rsidR="00BC10DF">
        <w:rPr>
          <w:rFonts w:ascii="Tahoma" w:hAnsi="Tahoma" w:cs="Tahoma"/>
          <w:color w:val="666666"/>
          <w:sz w:val="20"/>
          <w:szCs w:val="20"/>
        </w:rPr>
        <w:t xml:space="preserve">. </w:t>
      </w:r>
      <w:r w:rsidR="00BC10DF" w:rsidRPr="00BC10DF">
        <w:rPr>
          <w:rFonts w:ascii="Tahoma" w:hAnsi="Tahoma" w:cs="Tahoma"/>
          <w:color w:val="666666"/>
          <w:sz w:val="20"/>
          <w:szCs w:val="20"/>
        </w:rPr>
        <w:t xml:space="preserve"> DOI: 10.1111/jan.13558</w:t>
      </w:r>
    </w:p>
    <w:p w:rsidR="00427266" w:rsidRPr="004C6FEF" w:rsidRDefault="004C6FEF" w:rsidP="00427266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 w:rsidRPr="00EF6BED">
        <w:rPr>
          <w:rFonts w:ascii="Tahoma" w:hAnsi="Tahoma" w:cs="Tahoma"/>
          <w:color w:val="666666"/>
          <w:sz w:val="20"/>
          <w:szCs w:val="20"/>
        </w:rPr>
        <w:t>Hassankhani H</w:t>
      </w:r>
      <w:r w:rsidRPr="00427266">
        <w:rPr>
          <w:rFonts w:ascii="Tahoma" w:hAnsi="Tahoma" w:cs="Tahoma"/>
          <w:color w:val="666666"/>
          <w:sz w:val="20"/>
          <w:szCs w:val="20"/>
        </w:rPr>
        <w:t xml:space="preserve">, </w:t>
      </w:r>
      <w:r w:rsidRPr="00427266">
        <w:rPr>
          <w:rFonts w:ascii="Tahoma" w:hAnsi="Tahoma" w:cs="Tahoma"/>
          <w:b/>
          <w:bCs/>
          <w:color w:val="666666"/>
          <w:sz w:val="20"/>
          <w:szCs w:val="20"/>
        </w:rPr>
        <w:sym w:font="Wingdings" w:char="F0AF"/>
      </w:r>
      <w:r w:rsidRPr="00427266">
        <w:rPr>
          <w:rFonts w:ascii="Tahoma" w:hAnsi="Tahoma" w:cs="Tahoma"/>
          <w:b/>
          <w:bCs/>
          <w:color w:val="666666"/>
          <w:sz w:val="20"/>
          <w:szCs w:val="20"/>
        </w:rPr>
        <w:t xml:space="preserve"> Haririan H</w:t>
      </w:r>
      <w:r w:rsidRPr="00427266">
        <w:rPr>
          <w:rFonts w:ascii="Tahoma" w:hAnsi="Tahoma" w:cs="Tahoma"/>
          <w:color w:val="666666"/>
          <w:sz w:val="20"/>
          <w:szCs w:val="20"/>
        </w:rPr>
        <w:t xml:space="preserve">, </w:t>
      </w:r>
      <w:r w:rsidRPr="00EF6BED">
        <w:rPr>
          <w:rFonts w:ascii="Tahoma" w:hAnsi="Tahoma" w:cs="Tahoma"/>
          <w:color w:val="666666"/>
          <w:sz w:val="20"/>
          <w:szCs w:val="20"/>
        </w:rPr>
        <w:t>Porter J</w:t>
      </w:r>
      <w:r>
        <w:rPr>
          <w:rFonts w:ascii="Tahoma" w:hAnsi="Tahoma" w:cs="Tahoma"/>
          <w:color w:val="666666"/>
          <w:sz w:val="20"/>
          <w:szCs w:val="20"/>
        </w:rPr>
        <w:t xml:space="preserve">. </w:t>
      </w:r>
      <w:r>
        <w:rPr>
          <w:rFonts w:ascii="Arial" w:hAnsi="Arial" w:cs="Arial"/>
          <w:color w:val="606060"/>
          <w:sz w:val="21"/>
          <w:szCs w:val="21"/>
        </w:rPr>
        <w:t xml:space="preserve">Experience of witnessing resuscitation among patients’ families: An Interpretive phenomenological analysis. </w:t>
      </w:r>
      <w:r w:rsidRPr="004C6FEF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Contemporary Nurse</w:t>
      </w:r>
      <w:r w:rsidRPr="004C6FEF">
        <w:rPr>
          <w:rFonts w:ascii="Tahoma" w:hAnsi="Tahoma" w:cs="Tahoma"/>
          <w:color w:val="666666"/>
          <w:sz w:val="20"/>
          <w:szCs w:val="20"/>
        </w:rPr>
        <w:t>. Under review</w:t>
      </w:r>
      <w:r>
        <w:rPr>
          <w:rFonts w:ascii="Tahoma" w:hAnsi="Tahoma" w:cs="Tahoma"/>
          <w:color w:val="666666"/>
          <w:sz w:val="20"/>
          <w:szCs w:val="20"/>
        </w:rPr>
        <w:t xml:space="preserve">, </w:t>
      </w:r>
      <w:r>
        <w:rPr>
          <w:rFonts w:ascii="Arial" w:hAnsi="Arial" w:cs="Arial"/>
          <w:color w:val="606060"/>
          <w:sz w:val="21"/>
          <w:szCs w:val="21"/>
        </w:rPr>
        <w:t>13-Apr-2018.</w:t>
      </w:r>
    </w:p>
    <w:p w:rsidR="005025A9" w:rsidRPr="004C6FEF" w:rsidRDefault="005025A9" w:rsidP="005025A9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/>
          <w:color w:val="666666"/>
          <w:sz w:val="20"/>
          <w:szCs w:val="20"/>
        </w:rPr>
      </w:pPr>
      <w:r>
        <w:rPr>
          <w:rFonts w:ascii="Tahoma" w:hAnsi="Tahoma" w:cs="Tahoma"/>
          <w:color w:val="666666"/>
          <w:sz w:val="20"/>
          <w:szCs w:val="20"/>
        </w:rPr>
        <w:br w:type="page"/>
      </w:r>
      <w:r w:rsidRPr="005025A9">
        <w:rPr>
          <w:rFonts w:ascii="Tahoma" w:hAnsi="Tahoma" w:cs="Tahoma"/>
          <w:color w:val="666666"/>
          <w:sz w:val="20"/>
          <w:szCs w:val="20"/>
        </w:rPr>
        <w:lastRenderedPageBreak/>
        <w:t xml:space="preserve">Heidarzadeh H, Hassankhani H, Dadashzadeh A, Fathi-Azar E, Moghadasian S, </w:t>
      </w:r>
      <w:r w:rsidRPr="00427266">
        <w:rPr>
          <w:rFonts w:ascii="Tahoma" w:hAnsi="Tahoma" w:cs="Tahoma"/>
          <w:b/>
          <w:bCs/>
          <w:color w:val="666666"/>
          <w:sz w:val="20"/>
          <w:szCs w:val="20"/>
        </w:rPr>
        <w:sym w:font="Wingdings" w:char="F0AF"/>
      </w:r>
      <w:r w:rsidRPr="005025A9">
        <w:rPr>
          <w:rFonts w:ascii="Tahoma" w:hAnsi="Tahoma" w:cs="Tahoma"/>
          <w:b/>
          <w:bCs/>
          <w:color w:val="666666"/>
          <w:sz w:val="20"/>
          <w:szCs w:val="20"/>
        </w:rPr>
        <w:t>Haririan</w:t>
      </w:r>
      <w:r>
        <w:rPr>
          <w:rFonts w:ascii="Tahoma" w:hAnsi="Tahoma" w:cs="Tahoma"/>
          <w:b/>
          <w:bCs/>
          <w:color w:val="666666"/>
          <w:sz w:val="20"/>
          <w:szCs w:val="20"/>
        </w:rPr>
        <w:t>.</w:t>
      </w:r>
      <w:r>
        <w:rPr>
          <w:rFonts w:ascii="Arial" w:hAnsi="Arial"/>
          <w:color w:val="606060"/>
          <w:sz w:val="21"/>
          <w:szCs w:val="21"/>
        </w:rPr>
        <w:t xml:space="preserve"> </w:t>
      </w:r>
      <w:r w:rsidRPr="005025A9">
        <w:rPr>
          <w:rFonts w:ascii="Arial" w:hAnsi="Arial" w:cs="Arial"/>
          <w:color w:val="606060"/>
          <w:sz w:val="21"/>
          <w:szCs w:val="21"/>
        </w:rPr>
        <w:t>Nursing students' disaster knowledge, preparation and performance</w:t>
      </w:r>
      <w:r>
        <w:rPr>
          <w:rFonts w:ascii="Arial" w:hAnsi="Arial"/>
          <w:color w:val="606060"/>
          <w:sz w:val="21"/>
          <w:szCs w:val="21"/>
        </w:rPr>
        <w:t xml:space="preserve">. </w:t>
      </w:r>
      <w:r w:rsidRPr="005025A9">
        <w:rPr>
          <w:rFonts w:ascii="Tahoma" w:hAnsi="Tahoma" w:cs="Tahoma"/>
          <w:i/>
          <w:iCs/>
          <w:color w:val="666666"/>
          <w:sz w:val="20"/>
          <w:szCs w:val="20"/>
          <w:u w:val="single"/>
        </w:rPr>
        <w:t>Iranian Journal of Emergency Care</w:t>
      </w:r>
      <w:r>
        <w:rPr>
          <w:rFonts w:ascii="Arial" w:hAnsi="Arial"/>
          <w:color w:val="606060"/>
          <w:sz w:val="21"/>
          <w:szCs w:val="21"/>
        </w:rPr>
        <w:t xml:space="preserve">. </w:t>
      </w:r>
      <w:r w:rsidRPr="004C6FEF">
        <w:rPr>
          <w:rFonts w:ascii="Tahoma" w:hAnsi="Tahoma" w:cs="Tahoma"/>
          <w:color w:val="666666"/>
          <w:sz w:val="20"/>
          <w:szCs w:val="20"/>
        </w:rPr>
        <w:t>Under review</w:t>
      </w:r>
      <w:r>
        <w:rPr>
          <w:rFonts w:ascii="Tahoma" w:hAnsi="Tahoma" w:cs="Tahoma"/>
          <w:color w:val="666666"/>
          <w:sz w:val="20"/>
          <w:szCs w:val="20"/>
        </w:rPr>
        <w:t xml:space="preserve">, </w:t>
      </w:r>
      <w:r>
        <w:rPr>
          <w:rFonts w:ascii="Arial" w:hAnsi="Arial" w:cs="Arial"/>
          <w:color w:val="606060"/>
          <w:sz w:val="21"/>
          <w:szCs w:val="21"/>
        </w:rPr>
        <w:t>Apr-2018.</w:t>
      </w:r>
    </w:p>
    <w:p w:rsidR="004C6FEF" w:rsidRPr="004C6FEF" w:rsidRDefault="004C6FEF" w:rsidP="005025A9">
      <w:pPr>
        <w:pStyle w:val="NormalWeb"/>
        <w:numPr>
          <w:ilvl w:val="0"/>
          <w:numId w:val="3"/>
        </w:numPr>
        <w:spacing w:line="419" w:lineRule="atLeast"/>
        <w:rPr>
          <w:rFonts w:ascii="Tahoma" w:hAnsi="Tahoma" w:cs="Tahoma" w:hint="cs"/>
          <w:color w:val="666666"/>
          <w:sz w:val="20"/>
          <w:szCs w:val="20"/>
          <w:rtl/>
        </w:rPr>
      </w:pPr>
    </w:p>
    <w:p w:rsidR="00EF6BED" w:rsidRDefault="00427266" w:rsidP="00427266">
      <w:pPr>
        <w:bidi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E72F8F" w:rsidRDefault="00E72F8F" w:rsidP="00E72F8F">
      <w:pPr>
        <w:bidi w:val="0"/>
        <w:rPr>
          <w:rFonts w:ascii="Times New Roman" w:hAnsi="Times New Roman" w:cs="Times New Roman"/>
          <w:b/>
          <w:bCs/>
        </w:rPr>
      </w:pPr>
    </w:p>
    <w:p w:rsidR="00E72F8F" w:rsidRDefault="00E72F8F" w:rsidP="00E72F8F">
      <w:pPr>
        <w:bidi w:val="0"/>
        <w:rPr>
          <w:rFonts w:ascii="Times New Roman" w:hAnsi="Times New Roman" w:cs="Times New Roman"/>
          <w:b/>
          <w:bCs/>
        </w:rPr>
      </w:pPr>
    </w:p>
    <w:p w:rsidR="00E72F8F" w:rsidRDefault="00E72F8F" w:rsidP="00E72F8F">
      <w:pPr>
        <w:bidi w:val="0"/>
        <w:rPr>
          <w:rFonts w:ascii="Times New Roman" w:hAnsi="Times New Roman" w:cs="Times New Roman"/>
          <w:b/>
          <w:bCs/>
        </w:rPr>
      </w:pPr>
    </w:p>
    <w:p w:rsidR="00E96139" w:rsidRPr="00F0381D" w:rsidRDefault="00E96139" w:rsidP="00E96139">
      <w:pPr>
        <w:pStyle w:val="NormalWeb"/>
        <w:spacing w:line="419" w:lineRule="atLeast"/>
        <w:rPr>
          <w:rStyle w:val="Hyperlink"/>
        </w:rPr>
      </w:pPr>
      <w:r w:rsidRPr="00246716">
        <w:rPr>
          <w:rFonts w:ascii="Arial" w:hAnsi="Arial" w:cs="Arial"/>
          <w:sz w:val="22"/>
          <w:szCs w:val="22"/>
        </w:rPr>
        <w:t xml:space="preserve">Email:  </w:t>
      </w:r>
      <w:hyperlink r:id="rId10" w:history="1">
        <w:r w:rsidRPr="004C3C25">
          <w:rPr>
            <w:rStyle w:val="Hyperlink"/>
          </w:rPr>
          <w:t xml:space="preserve">houman.haririan@gmail.com </w:t>
        </w:r>
        <w:r w:rsidRPr="00F74646">
          <w:rPr>
            <w:rStyle w:val="Hyperlink"/>
            <w:rFonts w:ascii="Arial" w:hAnsi="Arial" w:cs="Arial"/>
            <w:sz w:val="22"/>
            <w:szCs w:val="22"/>
          </w:rPr>
          <w:t>/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F0381D">
        <w:rPr>
          <w:rStyle w:val="Hyperlink"/>
        </w:rPr>
        <w:t>haririanh@tbzmed.ac.ir</w:t>
      </w:r>
    </w:p>
    <w:p w:rsidR="00E96139" w:rsidRDefault="00E96139" w:rsidP="00E96139">
      <w:pPr>
        <w:pStyle w:val="NormalWeb"/>
        <w:spacing w:line="419" w:lineRule="atLeast"/>
        <w:rPr>
          <w:rFonts w:ascii="Arial" w:hAnsi="Arial" w:cs="Arial"/>
          <w:sz w:val="22"/>
          <w:szCs w:val="22"/>
        </w:rPr>
      </w:pPr>
      <w:r w:rsidRPr="00246716">
        <w:rPr>
          <w:rFonts w:ascii="Arial" w:hAnsi="Arial" w:cs="Arial"/>
          <w:sz w:val="22"/>
          <w:szCs w:val="22"/>
        </w:rPr>
        <w:t>Phone number: +98</w:t>
      </w:r>
      <w:r>
        <w:rPr>
          <w:rFonts w:ascii="Arial" w:hAnsi="Arial" w:cs="Arial"/>
          <w:sz w:val="22"/>
          <w:szCs w:val="22"/>
        </w:rPr>
        <w:t xml:space="preserve"> </w:t>
      </w:r>
      <w:r w:rsidRPr="00246716">
        <w:rPr>
          <w:rFonts w:ascii="Arial" w:hAnsi="Arial" w:cs="Arial"/>
          <w:sz w:val="22"/>
          <w:szCs w:val="22"/>
        </w:rPr>
        <w:t>9128418494</w:t>
      </w:r>
    </w:p>
    <w:p w:rsidR="00E96139" w:rsidRDefault="00E96139" w:rsidP="00E96139">
      <w:pPr>
        <w:pStyle w:val="NormalWeb"/>
        <w:spacing w:line="419" w:lineRule="atLeast"/>
        <w:rPr>
          <w:rFonts w:ascii="Arial" w:hAnsi="Arial" w:cs="Arial"/>
          <w:sz w:val="22"/>
          <w:szCs w:val="22"/>
        </w:rPr>
      </w:pPr>
    </w:p>
    <w:p w:rsidR="00E96139" w:rsidRPr="00246716" w:rsidRDefault="00E96139" w:rsidP="00E96139">
      <w:pPr>
        <w:pStyle w:val="NormalWeb"/>
        <w:spacing w:line="419" w:lineRule="atLeast"/>
        <w:rPr>
          <w:rFonts w:ascii="Arial" w:hAnsi="Arial" w:cs="Arial"/>
          <w:sz w:val="22"/>
          <w:szCs w:val="22"/>
        </w:rPr>
      </w:pPr>
    </w:p>
    <w:p w:rsidR="00E96139" w:rsidRPr="00E96139" w:rsidRDefault="00E96139" w:rsidP="00E96139">
      <w:pPr>
        <w:pStyle w:val="NormalWeb"/>
        <w:spacing w:line="419" w:lineRule="atLeast"/>
        <w:rPr>
          <w:rFonts w:ascii="Arial" w:hAnsi="Arial" w:cs="Arial"/>
          <w:sz w:val="22"/>
          <w:szCs w:val="22"/>
          <w:rtl/>
        </w:rPr>
      </w:pPr>
      <w:r w:rsidRPr="00E96139">
        <w:rPr>
          <w:rFonts w:ascii="Arial" w:hAnsi="Arial" w:cs="Arial"/>
          <w:sz w:val="22"/>
          <w:szCs w:val="22"/>
        </w:rPr>
        <w:t>Last update: April 2018</w:t>
      </w:r>
    </w:p>
    <w:p w:rsidR="004C6FEF" w:rsidRPr="00E72F8F" w:rsidRDefault="004C6FEF" w:rsidP="004C6FEF">
      <w:pPr>
        <w:pStyle w:val="NormalWeb"/>
        <w:spacing w:line="419" w:lineRule="atLeast"/>
        <w:rPr>
          <w:rFonts w:ascii="Tahoma" w:hAnsi="Tahoma" w:cs="Tahoma"/>
          <w:color w:val="666666"/>
          <w:sz w:val="20"/>
          <w:szCs w:val="20"/>
          <w:rtl/>
        </w:rPr>
      </w:pPr>
    </w:p>
    <w:sectPr w:rsidR="004C6FEF" w:rsidRPr="00E72F8F" w:rsidSect="00E0068A">
      <w:footerReference w:type="defaul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4E" w:rsidRDefault="00A8304E" w:rsidP="00732D5C">
      <w:pPr>
        <w:spacing w:after="0" w:line="240" w:lineRule="auto"/>
      </w:pPr>
      <w:r>
        <w:separator/>
      </w:r>
    </w:p>
  </w:endnote>
  <w:endnote w:type="continuationSeparator" w:id="0">
    <w:p w:rsidR="00A8304E" w:rsidRDefault="00A8304E" w:rsidP="0073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D5C" w:rsidRDefault="00732D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4B7F">
      <w:rPr>
        <w:noProof/>
      </w:rPr>
      <w:t>1</w:t>
    </w:r>
    <w:r>
      <w:fldChar w:fldCharType="end"/>
    </w:r>
  </w:p>
  <w:p w:rsidR="00732D5C" w:rsidRDefault="00732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4E" w:rsidRDefault="00A8304E" w:rsidP="00732D5C">
      <w:pPr>
        <w:spacing w:after="0" w:line="240" w:lineRule="auto"/>
      </w:pPr>
      <w:r>
        <w:separator/>
      </w:r>
    </w:p>
  </w:footnote>
  <w:footnote w:type="continuationSeparator" w:id="0">
    <w:p w:rsidR="00A8304E" w:rsidRDefault="00A8304E" w:rsidP="0073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77DA3"/>
    <w:multiLevelType w:val="hybridMultilevel"/>
    <w:tmpl w:val="993C131E"/>
    <w:lvl w:ilvl="0" w:tplc="496065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9070A"/>
    <w:multiLevelType w:val="hybridMultilevel"/>
    <w:tmpl w:val="9CAC1B94"/>
    <w:lvl w:ilvl="0" w:tplc="CD7205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64537"/>
    <w:multiLevelType w:val="hybridMultilevel"/>
    <w:tmpl w:val="898C518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9B"/>
    <w:rsid w:val="00011215"/>
    <w:rsid w:val="00012E72"/>
    <w:rsid w:val="00031B90"/>
    <w:rsid w:val="00046E80"/>
    <w:rsid w:val="00054746"/>
    <w:rsid w:val="00061DD4"/>
    <w:rsid w:val="000A3836"/>
    <w:rsid w:val="000B4C61"/>
    <w:rsid w:val="000B5E94"/>
    <w:rsid w:val="000C6969"/>
    <w:rsid w:val="0010044F"/>
    <w:rsid w:val="0010596D"/>
    <w:rsid w:val="0014246C"/>
    <w:rsid w:val="00196010"/>
    <w:rsid w:val="001A5F80"/>
    <w:rsid w:val="001B3202"/>
    <w:rsid w:val="001D414E"/>
    <w:rsid w:val="001E0E09"/>
    <w:rsid w:val="001E2B9B"/>
    <w:rsid w:val="001F236E"/>
    <w:rsid w:val="001F347B"/>
    <w:rsid w:val="00214BCD"/>
    <w:rsid w:val="00237016"/>
    <w:rsid w:val="00241964"/>
    <w:rsid w:val="00270F45"/>
    <w:rsid w:val="00290293"/>
    <w:rsid w:val="00291AAE"/>
    <w:rsid w:val="002A6050"/>
    <w:rsid w:val="002B4A3E"/>
    <w:rsid w:val="002D40AE"/>
    <w:rsid w:val="0035500B"/>
    <w:rsid w:val="003B324D"/>
    <w:rsid w:val="00417D6A"/>
    <w:rsid w:val="0042569F"/>
    <w:rsid w:val="00427266"/>
    <w:rsid w:val="004702B6"/>
    <w:rsid w:val="004C6FEF"/>
    <w:rsid w:val="004D7140"/>
    <w:rsid w:val="005025A9"/>
    <w:rsid w:val="00583E70"/>
    <w:rsid w:val="00591635"/>
    <w:rsid w:val="005C4640"/>
    <w:rsid w:val="005E1B92"/>
    <w:rsid w:val="0060080F"/>
    <w:rsid w:val="00611CCF"/>
    <w:rsid w:val="0063340E"/>
    <w:rsid w:val="00685802"/>
    <w:rsid w:val="006965CA"/>
    <w:rsid w:val="006B3450"/>
    <w:rsid w:val="007051BA"/>
    <w:rsid w:val="00732D5C"/>
    <w:rsid w:val="007371A0"/>
    <w:rsid w:val="00765B0B"/>
    <w:rsid w:val="00773D7D"/>
    <w:rsid w:val="007B05E8"/>
    <w:rsid w:val="007C4B7F"/>
    <w:rsid w:val="007F529C"/>
    <w:rsid w:val="00811A98"/>
    <w:rsid w:val="00836EFA"/>
    <w:rsid w:val="00850736"/>
    <w:rsid w:val="00861FA6"/>
    <w:rsid w:val="008A3CD3"/>
    <w:rsid w:val="008C1D09"/>
    <w:rsid w:val="008D003B"/>
    <w:rsid w:val="009419D4"/>
    <w:rsid w:val="00972682"/>
    <w:rsid w:val="00A0524D"/>
    <w:rsid w:val="00A144F1"/>
    <w:rsid w:val="00A239D8"/>
    <w:rsid w:val="00A33546"/>
    <w:rsid w:val="00A7532D"/>
    <w:rsid w:val="00A8304E"/>
    <w:rsid w:val="00A929C1"/>
    <w:rsid w:val="00A93192"/>
    <w:rsid w:val="00AE2C8A"/>
    <w:rsid w:val="00B129AC"/>
    <w:rsid w:val="00B13BB3"/>
    <w:rsid w:val="00B13E9A"/>
    <w:rsid w:val="00B461FC"/>
    <w:rsid w:val="00B556F9"/>
    <w:rsid w:val="00B60F81"/>
    <w:rsid w:val="00B7052A"/>
    <w:rsid w:val="00BA433E"/>
    <w:rsid w:val="00BC10DF"/>
    <w:rsid w:val="00BE3071"/>
    <w:rsid w:val="00C44F11"/>
    <w:rsid w:val="00C51981"/>
    <w:rsid w:val="00CA417A"/>
    <w:rsid w:val="00CB3E91"/>
    <w:rsid w:val="00CD1078"/>
    <w:rsid w:val="00CD34AB"/>
    <w:rsid w:val="00CD37EB"/>
    <w:rsid w:val="00CD7656"/>
    <w:rsid w:val="00CF505E"/>
    <w:rsid w:val="00D4312A"/>
    <w:rsid w:val="00D6789B"/>
    <w:rsid w:val="00D75EB5"/>
    <w:rsid w:val="00D8383E"/>
    <w:rsid w:val="00DE0AE2"/>
    <w:rsid w:val="00E0068A"/>
    <w:rsid w:val="00E20A8F"/>
    <w:rsid w:val="00E669E9"/>
    <w:rsid w:val="00E72F8F"/>
    <w:rsid w:val="00E7570F"/>
    <w:rsid w:val="00E96139"/>
    <w:rsid w:val="00EC033D"/>
    <w:rsid w:val="00EE200A"/>
    <w:rsid w:val="00EF6BED"/>
    <w:rsid w:val="00F01EEE"/>
    <w:rsid w:val="00F132D0"/>
    <w:rsid w:val="00F6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F11D9-F9AE-48F2-AB88-373ED6E5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BCD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E2B9B"/>
    <w:rPr>
      <w:b/>
      <w:bCs/>
    </w:rPr>
  </w:style>
  <w:style w:type="paragraph" w:styleId="NormalWeb">
    <w:name w:val="Normal (Web)"/>
    <w:basedOn w:val="Normal"/>
    <w:uiPriority w:val="99"/>
    <w:unhideWhenUsed/>
    <w:rsid w:val="00054746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6E80"/>
    <w:pPr>
      <w:tabs>
        <w:tab w:val="center" w:pos="4320"/>
        <w:tab w:val="right" w:pos="8640"/>
      </w:tabs>
      <w:bidi w:val="0"/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046E80"/>
    <w:rPr>
      <w:rFonts w:ascii="Helvetica" w:eastAsia="Times New Roman" w:hAnsi="Helvetica" w:cs="Times New Roman"/>
      <w:sz w:val="24"/>
    </w:rPr>
  </w:style>
  <w:style w:type="paragraph" w:styleId="ListParagraph">
    <w:name w:val="List Paragraph"/>
    <w:basedOn w:val="Normal"/>
    <w:uiPriority w:val="34"/>
    <w:qFormat/>
    <w:rsid w:val="00861FA6"/>
    <w:pPr>
      <w:ind w:left="720"/>
    </w:pPr>
  </w:style>
  <w:style w:type="character" w:customStyle="1" w:styleId="abstracttitle">
    <w:name w:val="abstract_title"/>
    <w:basedOn w:val="DefaultParagraphFont"/>
    <w:rsid w:val="00196010"/>
  </w:style>
  <w:style w:type="paragraph" w:styleId="Header">
    <w:name w:val="header"/>
    <w:basedOn w:val="Normal"/>
    <w:link w:val="HeaderChar"/>
    <w:uiPriority w:val="99"/>
    <w:unhideWhenUsed/>
    <w:rsid w:val="00732D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32D5C"/>
    <w:rPr>
      <w:sz w:val="22"/>
      <w:szCs w:val="22"/>
    </w:rPr>
  </w:style>
  <w:style w:type="character" w:styleId="Hyperlink">
    <w:name w:val="Hyperlink"/>
    <w:uiPriority w:val="99"/>
    <w:unhideWhenUsed/>
    <w:rsid w:val="00E20A8F"/>
    <w:rPr>
      <w:color w:val="0563C1"/>
      <w:u w:val="single"/>
    </w:rPr>
  </w:style>
  <w:style w:type="character" w:customStyle="1" w:styleId="article-headermeta-info-label">
    <w:name w:val="article-header__meta-info-label"/>
    <w:rsid w:val="00BC10DF"/>
  </w:style>
  <w:style w:type="character" w:customStyle="1" w:styleId="article-headermeta-info-data">
    <w:name w:val="article-header__meta-info-data"/>
    <w:rsid w:val="00BC10DF"/>
  </w:style>
  <w:style w:type="character" w:styleId="Emphasis">
    <w:name w:val="Emphasis"/>
    <w:uiPriority w:val="20"/>
    <w:qFormat/>
    <w:rsid w:val="00773D7D"/>
    <w:rPr>
      <w:i/>
      <w:iCs/>
    </w:rPr>
  </w:style>
  <w:style w:type="character" w:styleId="FootnoteReference">
    <w:name w:val="footnote reference"/>
    <w:rsid w:val="005025A9"/>
    <w:rPr>
      <w:rFonts w:cs="Times New Roman"/>
      <w:vertAlign w:val="superscript"/>
    </w:rPr>
  </w:style>
  <w:style w:type="paragraph" w:styleId="NoSpacing">
    <w:name w:val="No Spacing"/>
    <w:uiPriority w:val="1"/>
    <w:qFormat/>
    <w:rsid w:val="005025A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5694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0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6652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70198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8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8465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7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8036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50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21100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1105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7353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74526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20959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50541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0725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4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2456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ouman.haririan@gmail.com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direct.com/science/journal/00207489/74/supp/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979BC-C272-42EC-8CE0-C8445702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Links>
    <vt:vector size="12" baseType="variant">
      <vt:variant>
        <vt:i4>4587583</vt:i4>
      </vt:variant>
      <vt:variant>
        <vt:i4>3</vt:i4>
      </vt:variant>
      <vt:variant>
        <vt:i4>0</vt:i4>
      </vt:variant>
      <vt:variant>
        <vt:i4>5</vt:i4>
      </vt:variant>
      <vt:variant>
        <vt:lpwstr>mailto:houman.haririan@gmail.com%20/</vt:lpwstr>
      </vt:variant>
      <vt:variant>
        <vt:lpwstr/>
      </vt:variant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http://www.sciencedirect.com/science/journal/00207489/74/supp/C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Rezaei</cp:lastModifiedBy>
  <cp:revision>2</cp:revision>
  <dcterms:created xsi:type="dcterms:W3CDTF">2018-11-17T13:45:00Z</dcterms:created>
  <dcterms:modified xsi:type="dcterms:W3CDTF">2018-11-17T13:45:00Z</dcterms:modified>
</cp:coreProperties>
</file>