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401"/>
        <w:bidiVisual/>
        <w:tblW w:w="0" w:type="auto"/>
        <w:tblLook w:val="04A0" w:firstRow="1" w:lastRow="0" w:firstColumn="1" w:lastColumn="0" w:noHBand="0" w:noVBand="1"/>
      </w:tblPr>
      <w:tblGrid>
        <w:gridCol w:w="2404"/>
        <w:gridCol w:w="6946"/>
      </w:tblGrid>
      <w:tr w:rsidR="009D1693" w:rsidTr="00931B92">
        <w:trPr>
          <w:trHeight w:val="1901"/>
        </w:trPr>
        <w:tc>
          <w:tcPr>
            <w:tcW w:w="2404" w:type="dxa"/>
            <w:vAlign w:val="center"/>
          </w:tcPr>
          <w:p w:rsidR="009D1693" w:rsidRPr="00D55A1A" w:rsidRDefault="009D1693" w:rsidP="00931B92">
            <w:pPr>
              <w:bidi/>
              <w:jc w:val="center"/>
              <w:rPr>
                <w:rFonts w:cs="B Titr"/>
                <w:rtl/>
              </w:rPr>
            </w:pPr>
            <w:r w:rsidRPr="00D55A1A">
              <w:rPr>
                <w:rFonts w:cs="B Titr" w:hint="cs"/>
                <w:rtl/>
              </w:rPr>
              <w:t>دانشگاه علوم پزشکی تبریز</w:t>
            </w:r>
          </w:p>
          <w:p w:rsidR="009D1693" w:rsidRDefault="009D1693" w:rsidP="00931B92">
            <w:pPr>
              <w:bidi/>
              <w:jc w:val="center"/>
              <w:rPr>
                <w:rtl/>
              </w:rPr>
            </w:pPr>
            <w:r w:rsidRPr="00D55A1A">
              <w:rPr>
                <w:rFonts w:cs="B Titr" w:hint="cs"/>
                <w:rtl/>
              </w:rPr>
              <w:t>دانشکده پرستاری و مامایی</w:t>
            </w:r>
          </w:p>
        </w:tc>
        <w:tc>
          <w:tcPr>
            <w:tcW w:w="6946" w:type="dxa"/>
            <w:vAlign w:val="center"/>
          </w:tcPr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ابزار ارزشیابی برنامه درسی</w:t>
            </w:r>
          </w:p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مقطع کارشناسی</w:t>
            </w:r>
          </w:p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فرم فارغ التحصیلان</w:t>
            </w:r>
          </w:p>
          <w:p w:rsidR="009D1693" w:rsidRDefault="009D1693" w:rsidP="0025505B">
            <w:pPr>
              <w:bidi/>
              <w:jc w:val="center"/>
              <w:rPr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 xml:space="preserve">درس پرستاری بزرگسالان و سالمندان </w:t>
            </w:r>
            <w:r w:rsidR="00D55A1A" w:rsidRPr="00D55A1A">
              <w:rPr>
                <w:rFonts w:cs="B Nazanin" w:hint="cs"/>
                <w:b/>
                <w:bCs/>
                <w:rtl/>
              </w:rPr>
              <w:t>(</w:t>
            </w:r>
            <w:r w:rsidR="0025505B">
              <w:rPr>
                <w:rFonts w:cs="B Nazanin" w:hint="cs"/>
                <w:b/>
                <w:bCs/>
                <w:rtl/>
              </w:rPr>
              <w:t>2</w:t>
            </w:r>
            <w:r w:rsidR="00D55A1A" w:rsidRPr="00D55A1A">
              <w:rPr>
                <w:rFonts w:cs="B Nazanin" w:hint="cs"/>
                <w:b/>
                <w:bCs/>
                <w:rtl/>
              </w:rPr>
              <w:t>)</w:t>
            </w:r>
          </w:p>
        </w:tc>
      </w:tr>
    </w:tbl>
    <w:p w:rsidR="00931B92" w:rsidRPr="009D1693" w:rsidRDefault="00931B92" w:rsidP="00931B92">
      <w:pPr>
        <w:pStyle w:val="Header"/>
        <w:bidi/>
        <w:jc w:val="center"/>
        <w:rPr>
          <w:rFonts w:cs="B Nazanin"/>
          <w:sz w:val="24"/>
          <w:szCs w:val="24"/>
          <w:rtl/>
          <w:lang w:bidi="fa-IR"/>
        </w:rPr>
      </w:pPr>
      <w:r w:rsidRPr="009D1693"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D67240" w:rsidRDefault="00D67240" w:rsidP="00931B92">
      <w:pPr>
        <w:bidi/>
        <w:jc w:val="center"/>
        <w:rPr>
          <w:rtl/>
        </w:rPr>
      </w:pPr>
    </w:p>
    <w:p w:rsidR="00D55A1A" w:rsidRPr="00D55A1A" w:rsidRDefault="00D55A1A" w:rsidP="0025505B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D55A1A">
        <w:rPr>
          <w:rFonts w:cs="B Nazanin" w:hint="cs"/>
          <w:sz w:val="24"/>
          <w:szCs w:val="24"/>
          <w:rtl/>
        </w:rPr>
        <w:t>با عرض سلام، ضمن تشکر و قدردای ازهمکاری سرکارعالی/</w:t>
      </w:r>
      <w:r>
        <w:rPr>
          <w:rFonts w:cs="B Nazanin" w:hint="cs"/>
          <w:sz w:val="24"/>
          <w:szCs w:val="24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>جنابعالی، سوالات زیر جهت بررسی نظرات ارزشمند شما در مورد ارزشیابی کوریکولوم</w:t>
      </w:r>
      <w:r>
        <w:rPr>
          <w:rFonts w:cs="B Nazanin" w:hint="cs"/>
          <w:sz w:val="24"/>
          <w:szCs w:val="24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 xml:space="preserve">های درسی مقطع کارشناسی رشته پرستاری درس پرستاری بزرگسلان وسالمندان </w:t>
      </w:r>
      <w:r w:rsidR="0025505B">
        <w:rPr>
          <w:rFonts w:cs="B Nazanin" w:hint="cs"/>
          <w:sz w:val="24"/>
          <w:szCs w:val="24"/>
          <w:u w:val="single"/>
          <w:rtl/>
        </w:rPr>
        <w:t>2</w:t>
      </w:r>
      <w:r w:rsidRPr="00D55A1A">
        <w:rPr>
          <w:rFonts w:cs="B Nazanin" w:hint="cs"/>
          <w:sz w:val="24"/>
          <w:szCs w:val="24"/>
          <w:u w:val="single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 xml:space="preserve"> طراحی شده است. تکمیل آن به اصلاح و بهبود این دوره کمک نمایید. یاد آور می شود که این پرسشنامه بی نام است و داده ها بصورت کلی تحلیل می گردد. لذا پاسخ دقیق شما، موجب امتنان خواهد بود.</w:t>
      </w:r>
    </w:p>
    <w:p w:rsidR="00D55A1A" w:rsidRPr="00354307" w:rsidRDefault="00D55A1A" w:rsidP="0035430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354307">
        <w:rPr>
          <w:rFonts w:cs="B Nazanin" w:hint="cs"/>
          <w:b/>
          <w:bCs/>
          <w:sz w:val="24"/>
          <w:szCs w:val="24"/>
          <w:rtl/>
        </w:rPr>
        <w:t>کدامیک از موارد زیر در عدم تطابق بین اهداف ومیزان ارائه مبحث درسی درسرفصل مصوب و نیازهای دانشجویان وجود دارد؟</w:t>
      </w:r>
    </w:p>
    <w:p w:rsidR="00354307" w:rsidRPr="00354307" w:rsidRDefault="00354307" w:rsidP="000604B7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354307">
        <w:rPr>
          <w:rFonts w:cs="B Nazanin" w:hint="cs"/>
          <w:sz w:val="24"/>
          <w:szCs w:val="24"/>
          <w:rtl/>
        </w:rPr>
        <w:t xml:space="preserve">الف. </w:t>
      </w:r>
      <w:r w:rsidR="000604B7">
        <w:rPr>
          <w:rFonts w:cs="B Nazanin" w:hint="cs"/>
          <w:sz w:val="24"/>
          <w:szCs w:val="24"/>
          <w:rtl/>
        </w:rPr>
        <w:t>سیستم دفعی ادراری(کلیوی)</w:t>
      </w:r>
    </w:p>
    <w:p w:rsidR="00354307" w:rsidRDefault="000604B7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مروری برآناتومی وفیزیولوژی سیستم ادراری</w:t>
      </w:r>
    </w:p>
    <w:p w:rsidR="00354307" w:rsidRDefault="000604B7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 وشناخت سیستم ادراری، تاریخچه سلامت، معاینات فیزیکی، تستهای تشخیصی وعلائم</w:t>
      </w:r>
      <w:r w:rsidR="00521524">
        <w:rPr>
          <w:rFonts w:cs="B Nazanin" w:hint="cs"/>
          <w:sz w:val="24"/>
          <w:szCs w:val="24"/>
          <w:rtl/>
        </w:rPr>
        <w:t xml:space="preserve"> ونشانه های شایع</w:t>
      </w:r>
    </w:p>
    <w:p w:rsidR="00354307" w:rsidRDefault="00A2093F" w:rsidP="00C07D79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و</w:t>
      </w:r>
      <w:r w:rsidR="00C07D7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مراقبت </w:t>
      </w:r>
      <w:r w:rsidR="00C07D79">
        <w:rPr>
          <w:rFonts w:cs="B Nazanin" w:hint="cs"/>
          <w:sz w:val="24"/>
          <w:szCs w:val="24"/>
          <w:rtl/>
        </w:rPr>
        <w:t>با کاربرد فرآیند</w:t>
      </w:r>
      <w:r>
        <w:rPr>
          <w:rFonts w:cs="B Nazanin" w:hint="cs"/>
          <w:sz w:val="24"/>
          <w:szCs w:val="24"/>
          <w:rtl/>
        </w:rPr>
        <w:t xml:space="preserve"> پرستاری از</w:t>
      </w:r>
      <w:r w:rsidR="00C07D7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مددجویان</w:t>
      </w:r>
      <w:r w:rsidR="00C07D79">
        <w:rPr>
          <w:rFonts w:cs="B Nazanin" w:hint="cs"/>
          <w:sz w:val="24"/>
          <w:szCs w:val="24"/>
          <w:rtl/>
        </w:rPr>
        <w:t xml:space="preserve"> مبتلا به اختلالات عفونی سیستم ادراری ( سیستیت، آبسه کلیه، پیلونفریت، گلومرونفریت)</w:t>
      </w:r>
    </w:p>
    <w:p w:rsidR="00354307" w:rsidRPr="00C07D79" w:rsidRDefault="00C07D79" w:rsidP="004518F9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C07D79">
        <w:rPr>
          <w:rFonts w:cs="B Nazanin" w:hint="cs"/>
          <w:sz w:val="24"/>
          <w:szCs w:val="24"/>
          <w:rtl/>
        </w:rPr>
        <w:t xml:space="preserve">ساماندهی ومراقبت براساس تشخیص های پرستاری پرستاری ازمددجویان </w:t>
      </w:r>
      <w:r>
        <w:rPr>
          <w:rFonts w:cs="B Nazanin" w:hint="cs"/>
          <w:sz w:val="24"/>
          <w:szCs w:val="24"/>
          <w:rtl/>
        </w:rPr>
        <w:t xml:space="preserve">مبتلا </w:t>
      </w:r>
      <w:r w:rsidR="00354307" w:rsidRPr="00C07D79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>ه تومورهای دستگاه ادراری</w:t>
      </w:r>
      <w:r w:rsidR="00781E03">
        <w:rPr>
          <w:rFonts w:cs="B Nazanin" w:hint="cs"/>
          <w:sz w:val="24"/>
          <w:szCs w:val="24"/>
          <w:rtl/>
        </w:rPr>
        <w:t>(سرطان مثانه...)، صدمات دستگاه ادراری، سنگهای دستگاه ادراری</w:t>
      </w:r>
    </w:p>
    <w:p w:rsidR="00354307" w:rsidRDefault="00781E03" w:rsidP="00354307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مشکلات دفعی احتباس ادراری، بی اختیاری ادرار، مثانه نوروژنیک و اختلالات مادرزادی سیستم ادراری، بیماریهای عروقی سیستم ادراری، هیدرونفروزیس مراقبتهای پرستاری با توجه به تشخیص های پرستاری مرتبط</w:t>
      </w:r>
    </w:p>
    <w:p w:rsidR="00AC6710" w:rsidRDefault="00C51352" w:rsidP="00781E03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</w:t>
      </w:r>
      <w:r w:rsidR="00AC6710">
        <w:rPr>
          <w:rFonts w:cs="B Nazanin" w:hint="cs"/>
          <w:sz w:val="24"/>
          <w:szCs w:val="24"/>
          <w:rtl/>
        </w:rPr>
        <w:t xml:space="preserve">. اختلالات </w:t>
      </w:r>
      <w:r w:rsidR="00781E03">
        <w:rPr>
          <w:rFonts w:cs="B Nazanin" w:hint="cs"/>
          <w:sz w:val="24"/>
          <w:szCs w:val="24"/>
          <w:rtl/>
        </w:rPr>
        <w:t>سیستم تولید مثل، تناسلی و پستان</w:t>
      </w:r>
    </w:p>
    <w:p w:rsidR="00AC6710" w:rsidRDefault="00134BCE" w:rsidP="00781E03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مروری بر آناتومی و فیزیولوژی </w:t>
      </w:r>
      <w:r w:rsidR="00781E03">
        <w:rPr>
          <w:rFonts w:cs="B Nazanin" w:hint="cs"/>
          <w:sz w:val="24"/>
          <w:szCs w:val="24"/>
          <w:rtl/>
        </w:rPr>
        <w:t>سیستم تولید مثل، تناسلی و پستان</w:t>
      </w:r>
    </w:p>
    <w:p w:rsidR="00134BCE" w:rsidRDefault="00134BCE" w:rsidP="00781E03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</w:t>
      </w:r>
      <w:r w:rsidR="00781E03">
        <w:rPr>
          <w:rFonts w:cs="B Nazanin" w:hint="cs"/>
          <w:sz w:val="24"/>
          <w:szCs w:val="24"/>
          <w:rtl/>
        </w:rPr>
        <w:t xml:space="preserve"> و شناخت</w:t>
      </w:r>
      <w:r>
        <w:rPr>
          <w:rFonts w:cs="B Nazanin" w:hint="cs"/>
          <w:sz w:val="24"/>
          <w:szCs w:val="24"/>
          <w:rtl/>
        </w:rPr>
        <w:t xml:space="preserve">، تاریخچه </w:t>
      </w:r>
      <w:r w:rsidR="00781E03">
        <w:rPr>
          <w:rFonts w:cs="B Nazanin" w:hint="cs"/>
          <w:sz w:val="24"/>
          <w:szCs w:val="24"/>
          <w:rtl/>
        </w:rPr>
        <w:t>سلامتی</w:t>
      </w:r>
      <w:r>
        <w:rPr>
          <w:rFonts w:cs="B Nazanin" w:hint="cs"/>
          <w:sz w:val="24"/>
          <w:szCs w:val="24"/>
          <w:rtl/>
        </w:rPr>
        <w:t>،</w:t>
      </w:r>
      <w:r w:rsidR="00E86B4D">
        <w:rPr>
          <w:rFonts w:cs="B Nazanin" w:hint="cs"/>
          <w:sz w:val="24"/>
          <w:szCs w:val="24"/>
          <w:rtl/>
        </w:rPr>
        <w:t>معاینات فیزیکی،</w:t>
      </w:r>
      <w:r>
        <w:rPr>
          <w:rFonts w:cs="B Nazanin" w:hint="cs"/>
          <w:sz w:val="24"/>
          <w:szCs w:val="24"/>
          <w:rtl/>
        </w:rPr>
        <w:t xml:space="preserve"> تستهای تشخیص</w:t>
      </w:r>
      <w:r w:rsidR="00781E03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و علائم شایع</w:t>
      </w:r>
    </w:p>
    <w:p w:rsidR="00E86B4D" w:rsidRDefault="00E86B4D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 w:rsidRPr="00C07D79">
        <w:rPr>
          <w:rFonts w:cs="B Nazanin" w:hint="cs"/>
          <w:sz w:val="24"/>
          <w:szCs w:val="24"/>
          <w:rtl/>
        </w:rPr>
        <w:t>ساماندهی ومراقبت</w:t>
      </w:r>
      <w:r>
        <w:rPr>
          <w:rFonts w:cs="B Nazanin" w:hint="cs"/>
          <w:sz w:val="24"/>
          <w:szCs w:val="24"/>
          <w:rtl/>
        </w:rPr>
        <w:t xml:space="preserve"> پرستاری اززنان مبتلا به اختلالات سیستم تناسلی شامل: </w:t>
      </w:r>
    </w:p>
    <w:p w:rsidR="00134BCE" w:rsidRPr="00E86B4D" w:rsidRDefault="00E86B4D" w:rsidP="00E86B4D">
      <w:pPr>
        <w:bidi/>
        <w:spacing w:after="0" w:line="240" w:lineRule="auto"/>
        <w:ind w:left="360"/>
        <w:jc w:val="both"/>
        <w:rPr>
          <w:rFonts w:cs="B Nazanin"/>
          <w:sz w:val="24"/>
          <w:szCs w:val="24"/>
        </w:rPr>
      </w:pPr>
      <w:r w:rsidRPr="00E86B4D">
        <w:rPr>
          <w:rFonts w:cs="B Nazanin" w:hint="cs"/>
          <w:sz w:val="24"/>
          <w:szCs w:val="24"/>
          <w:rtl/>
        </w:rPr>
        <w:t>عفونت</w:t>
      </w:r>
      <w:r>
        <w:rPr>
          <w:rFonts w:cs="B Nazanin" w:hint="cs"/>
          <w:sz w:val="24"/>
          <w:szCs w:val="24"/>
          <w:rtl/>
        </w:rPr>
        <w:t>های دستگاه تناسلی و لگن، اختلالات ساختاری دستگاه تناسلی، تومورهای دستگاه تناسلی (خوش خیم و بدخیم نظیر کانسر سرویکس)</w:t>
      </w:r>
    </w:p>
    <w:p w:rsidR="00134BCE" w:rsidRDefault="0074506C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 w:hint="cs"/>
          <w:sz w:val="24"/>
          <w:szCs w:val="24"/>
        </w:rPr>
      </w:pPr>
      <w:r w:rsidRPr="00C07D79">
        <w:rPr>
          <w:rFonts w:cs="B Nazanin" w:hint="cs"/>
          <w:sz w:val="24"/>
          <w:szCs w:val="24"/>
          <w:rtl/>
        </w:rPr>
        <w:t>ساماندهی ومراقبت</w:t>
      </w:r>
      <w:r>
        <w:rPr>
          <w:rFonts w:cs="B Nazanin" w:hint="cs"/>
          <w:sz w:val="24"/>
          <w:szCs w:val="24"/>
          <w:rtl/>
        </w:rPr>
        <w:t xml:space="preserve"> ومداخلات پرستاری از مردان مبتلا به اختلالات سیستم تناسلی شامل:</w:t>
      </w:r>
    </w:p>
    <w:p w:rsidR="0074506C" w:rsidRPr="0074506C" w:rsidRDefault="0074506C" w:rsidP="0074506C">
      <w:pPr>
        <w:bidi/>
        <w:spacing w:after="0" w:line="240" w:lineRule="auto"/>
        <w:ind w:left="36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تومورهای خوش خیم وبدخیم، هیپرپلازی پروستات و پروستاتیت، اختلالات بیضه( سرطان بیضه، اورکیت، اپیدیمیت، هیدروسل، واریکوسل، کرپتوارکیدیسم، فیموزیس)</w:t>
      </w:r>
    </w:p>
    <w:p w:rsidR="00134BCE" w:rsidRDefault="0074506C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 w:hint="cs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ومراقبت</w:t>
      </w:r>
      <w:r w:rsidR="00C51352">
        <w:rPr>
          <w:rFonts w:cs="B Nazanin" w:hint="cs"/>
          <w:sz w:val="24"/>
          <w:szCs w:val="24"/>
          <w:rtl/>
        </w:rPr>
        <w:t xml:space="preserve"> باتوجه به تشخیص های پرستاری از مددجویان مبتلا به اختلالات پستان شامل:</w:t>
      </w:r>
    </w:p>
    <w:p w:rsidR="00C51352" w:rsidRPr="00C51352" w:rsidRDefault="00C51352" w:rsidP="00C51352">
      <w:pPr>
        <w:bidi/>
        <w:spacing w:after="0" w:line="240" w:lineRule="auto"/>
        <w:ind w:left="36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تومورهای خوش خیم وبدخیم پستان، آبسه، کیست، بیماریهای نوک پستان، هیپرتروفی پستان و اختلالات پستان درمردان</w:t>
      </w:r>
    </w:p>
    <w:p w:rsidR="00421730" w:rsidRDefault="00C51352" w:rsidP="00C5135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ج</w:t>
      </w:r>
      <w:r w:rsidR="00421730">
        <w:rPr>
          <w:rFonts w:cs="B Nazanin" w:hint="cs"/>
          <w:sz w:val="24"/>
          <w:szCs w:val="24"/>
          <w:rtl/>
        </w:rPr>
        <w:t xml:space="preserve">. اختلالات </w:t>
      </w:r>
      <w:r>
        <w:rPr>
          <w:rFonts w:cs="B Nazanin" w:hint="cs"/>
          <w:sz w:val="24"/>
          <w:szCs w:val="24"/>
          <w:rtl/>
        </w:rPr>
        <w:t>گردش خون</w:t>
      </w:r>
    </w:p>
    <w:p w:rsidR="00421730" w:rsidRDefault="00C51352" w:rsidP="0042173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مروری بر آناتومی و فیزیولوژی</w:t>
      </w:r>
      <w:r>
        <w:rPr>
          <w:rFonts w:cs="B Nazanin" w:hint="cs"/>
          <w:sz w:val="24"/>
          <w:szCs w:val="24"/>
          <w:rtl/>
        </w:rPr>
        <w:t xml:space="preserve"> قلب وعروق</w:t>
      </w:r>
    </w:p>
    <w:p w:rsidR="00421730" w:rsidRDefault="00C51352" w:rsidP="0042173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 شناخت سیستم گردش خون:</w:t>
      </w:r>
      <w:r w:rsidRPr="00C5135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بررسی و شناخت، تاریخچه سلامتی،معاینات فیزیکی، تستهای تشخیصی و علائم شایع</w:t>
      </w:r>
    </w:p>
    <w:p w:rsidR="00421730" w:rsidRDefault="00C51352" w:rsidP="00C5135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 w:hint="cs"/>
          <w:sz w:val="24"/>
          <w:szCs w:val="24"/>
        </w:rPr>
      </w:pPr>
      <w:r w:rsidRPr="00C07D79">
        <w:rPr>
          <w:rFonts w:cs="B Nazanin" w:hint="cs"/>
          <w:sz w:val="24"/>
          <w:szCs w:val="24"/>
          <w:rtl/>
        </w:rPr>
        <w:t xml:space="preserve">ساماندهی ومراقبت براساس </w:t>
      </w:r>
      <w:r>
        <w:rPr>
          <w:rFonts w:cs="B Nazanin" w:hint="cs"/>
          <w:sz w:val="24"/>
          <w:szCs w:val="24"/>
          <w:rtl/>
        </w:rPr>
        <w:t xml:space="preserve">فرآیند پرستاری </w:t>
      </w:r>
      <w:r w:rsidRPr="00C07D79">
        <w:rPr>
          <w:rFonts w:cs="B Nazanin" w:hint="cs"/>
          <w:sz w:val="24"/>
          <w:szCs w:val="24"/>
          <w:rtl/>
        </w:rPr>
        <w:t xml:space="preserve">ازمددجویان </w:t>
      </w:r>
      <w:r>
        <w:rPr>
          <w:rFonts w:cs="B Nazanin" w:hint="cs"/>
          <w:sz w:val="24"/>
          <w:szCs w:val="24"/>
          <w:rtl/>
        </w:rPr>
        <w:t xml:space="preserve">مبتلا </w:t>
      </w:r>
      <w:r w:rsidRPr="00C07D79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>ه</w:t>
      </w:r>
      <w:r>
        <w:rPr>
          <w:rFonts w:cs="B Nazanin" w:hint="cs"/>
          <w:sz w:val="24"/>
          <w:szCs w:val="24"/>
          <w:rtl/>
        </w:rPr>
        <w:t xml:space="preserve"> اختلالات قلب و عروق: شامل آنژین صدری، انفارکتوس میوکارد، نارسایی قلب، بیماریهای دریچه قلب، بیماریهای عفونی وساختمانی قلب (آندوکاردیت، میوکاردیت، پریکاردیت و کاردیو میوپاتی)</w:t>
      </w:r>
    </w:p>
    <w:p w:rsidR="00C51352" w:rsidRDefault="00C51352" w:rsidP="00C5135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 w:rsidRPr="00C07D79">
        <w:rPr>
          <w:rFonts w:cs="B Nazanin" w:hint="cs"/>
          <w:sz w:val="24"/>
          <w:szCs w:val="24"/>
          <w:rtl/>
        </w:rPr>
        <w:t xml:space="preserve">ساماندهی ومراقبت </w:t>
      </w:r>
      <w:r>
        <w:rPr>
          <w:rFonts w:cs="B Nazanin" w:hint="cs"/>
          <w:sz w:val="24"/>
          <w:szCs w:val="24"/>
          <w:rtl/>
        </w:rPr>
        <w:t xml:space="preserve">پرستاری </w:t>
      </w:r>
      <w:r w:rsidRPr="00C07D79">
        <w:rPr>
          <w:rFonts w:cs="B Nazanin" w:hint="cs"/>
          <w:sz w:val="24"/>
          <w:szCs w:val="24"/>
          <w:rtl/>
        </w:rPr>
        <w:t xml:space="preserve">ازمددجویان </w:t>
      </w:r>
      <w:r>
        <w:rPr>
          <w:rFonts w:cs="B Nazanin" w:hint="cs"/>
          <w:sz w:val="24"/>
          <w:szCs w:val="24"/>
          <w:rtl/>
        </w:rPr>
        <w:t xml:space="preserve">مبتلا </w:t>
      </w:r>
      <w:r w:rsidRPr="00C07D79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>ه</w:t>
      </w:r>
      <w:r>
        <w:rPr>
          <w:rFonts w:cs="B Nazanin" w:hint="cs"/>
          <w:sz w:val="24"/>
          <w:szCs w:val="24"/>
          <w:rtl/>
        </w:rPr>
        <w:t xml:space="preserve"> بیماریهای عروق محیطی: آترواسکروز،التهاب و آنوریسم آئورت،</w:t>
      </w:r>
      <w:r w:rsidR="009E2FF2">
        <w:rPr>
          <w:rFonts w:cs="B Nazanin" w:hint="cs"/>
          <w:sz w:val="24"/>
          <w:szCs w:val="24"/>
          <w:rtl/>
        </w:rPr>
        <w:t xml:space="preserve"> ترومبوز، آمبولی شریانی،</w:t>
      </w:r>
      <w:r>
        <w:rPr>
          <w:rFonts w:cs="B Nazanin" w:hint="cs"/>
          <w:sz w:val="24"/>
          <w:szCs w:val="24"/>
          <w:rtl/>
        </w:rPr>
        <w:t>بیماری بورگر</w:t>
      </w:r>
      <w:r w:rsidR="009E2FF2">
        <w:rPr>
          <w:rFonts w:cs="B Nazanin" w:hint="cs"/>
          <w:sz w:val="24"/>
          <w:szCs w:val="24"/>
          <w:rtl/>
        </w:rPr>
        <w:t>،رینود، اختلالات وریدی،نارسایی سیاهرگها وزخمهای واریسی واختلالات لنفاوی شامل لنفانژیت،ادم لنفاوی</w:t>
      </w:r>
    </w:p>
    <w:p w:rsidR="009E2FF2" w:rsidRDefault="009E2FF2" w:rsidP="009E2FF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د</w:t>
      </w:r>
      <w:r>
        <w:rPr>
          <w:rFonts w:cs="B Nazanin" w:hint="cs"/>
          <w:sz w:val="24"/>
          <w:szCs w:val="24"/>
          <w:rtl/>
        </w:rPr>
        <w:t xml:space="preserve">. اختلالات </w:t>
      </w:r>
      <w:r>
        <w:rPr>
          <w:rFonts w:cs="B Nazanin" w:hint="cs"/>
          <w:sz w:val="24"/>
          <w:szCs w:val="24"/>
          <w:rtl/>
        </w:rPr>
        <w:t>تنفسی</w:t>
      </w:r>
    </w:p>
    <w:p w:rsidR="009E2FF2" w:rsidRDefault="009E2FF2" w:rsidP="009E2FF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مروری بر آناتومی و فیزیولوژی </w:t>
      </w:r>
      <w:r>
        <w:rPr>
          <w:rFonts w:cs="B Nazanin" w:hint="cs"/>
          <w:sz w:val="24"/>
          <w:szCs w:val="24"/>
          <w:rtl/>
        </w:rPr>
        <w:t>سیستم تنفسی وبینی</w:t>
      </w:r>
    </w:p>
    <w:p w:rsidR="009E2FF2" w:rsidRDefault="009E2FF2" w:rsidP="009E2FF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بررسی شناخت سیستم </w:t>
      </w:r>
      <w:r>
        <w:rPr>
          <w:rFonts w:cs="B Nazanin" w:hint="cs"/>
          <w:sz w:val="24"/>
          <w:szCs w:val="24"/>
          <w:rtl/>
        </w:rPr>
        <w:t>تنفسی</w:t>
      </w:r>
      <w:r>
        <w:rPr>
          <w:rFonts w:cs="B Nazanin" w:hint="cs"/>
          <w:sz w:val="24"/>
          <w:szCs w:val="24"/>
          <w:rtl/>
        </w:rPr>
        <w:t>:</w:t>
      </w:r>
      <w:r w:rsidRPr="00C5135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بررسی و شناخت، تاریخچه سلامتی،معاینات فیزیکی، تستهای تشخیصی و علائم شایع</w:t>
      </w:r>
    </w:p>
    <w:p w:rsidR="009E2FF2" w:rsidRDefault="009E2FF2" w:rsidP="009E2FF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ومراقبت باتوجه به کاربرد</w:t>
      </w:r>
      <w:r w:rsidRPr="00C07D7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فرآیند پرستاری </w:t>
      </w:r>
      <w:r w:rsidRPr="00C07D79">
        <w:rPr>
          <w:rFonts w:cs="B Nazanin" w:hint="cs"/>
          <w:sz w:val="24"/>
          <w:szCs w:val="24"/>
          <w:rtl/>
        </w:rPr>
        <w:t xml:space="preserve">ازمددجویان </w:t>
      </w:r>
      <w:r>
        <w:rPr>
          <w:rFonts w:cs="B Nazanin" w:hint="cs"/>
          <w:sz w:val="24"/>
          <w:szCs w:val="24"/>
          <w:rtl/>
        </w:rPr>
        <w:t xml:space="preserve">مبتلا </w:t>
      </w:r>
      <w:r w:rsidRPr="00C07D79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 xml:space="preserve">ه اختلالات </w:t>
      </w:r>
      <w:r>
        <w:rPr>
          <w:rFonts w:cs="B Nazanin" w:hint="cs"/>
          <w:sz w:val="24"/>
          <w:szCs w:val="24"/>
          <w:rtl/>
        </w:rPr>
        <w:t>تنفسی فوقانی</w:t>
      </w:r>
      <w:r>
        <w:rPr>
          <w:rFonts w:cs="B Nazanin" w:hint="cs"/>
          <w:sz w:val="24"/>
          <w:szCs w:val="24"/>
          <w:rtl/>
        </w:rPr>
        <w:t xml:space="preserve">: شامل </w:t>
      </w:r>
      <w:r>
        <w:rPr>
          <w:rFonts w:cs="B Nazanin" w:hint="cs"/>
          <w:sz w:val="24"/>
          <w:szCs w:val="24"/>
          <w:rtl/>
        </w:rPr>
        <w:t>بینی، حلق، حنجره، نای و نایژه ها</w:t>
      </w:r>
    </w:p>
    <w:p w:rsidR="00B56BCC" w:rsidRDefault="009E2FF2" w:rsidP="009E2FF2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 w:hint="cs"/>
          <w:sz w:val="24"/>
          <w:szCs w:val="24"/>
        </w:rPr>
      </w:pPr>
      <w:r w:rsidRPr="009E2FF2">
        <w:rPr>
          <w:rFonts w:cs="B Nazanin" w:hint="cs"/>
          <w:sz w:val="24"/>
          <w:szCs w:val="24"/>
          <w:rtl/>
        </w:rPr>
        <w:t xml:space="preserve">ساماندهی ومراقبت پرستاری ازمددجویان مبتلا به </w:t>
      </w:r>
      <w:r>
        <w:rPr>
          <w:rFonts w:cs="B Nazanin" w:hint="cs"/>
          <w:sz w:val="24"/>
          <w:szCs w:val="24"/>
          <w:rtl/>
        </w:rPr>
        <w:t>اختلالات</w:t>
      </w:r>
      <w:r>
        <w:rPr>
          <w:rFonts w:cs="B Nazanin" w:hint="cs"/>
          <w:sz w:val="24"/>
          <w:szCs w:val="24"/>
          <w:rtl/>
        </w:rPr>
        <w:t xml:space="preserve"> سیستم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تنفسی تحتانی شامل</w:t>
      </w:r>
      <w:r w:rsidRPr="009E2FF2">
        <w:rPr>
          <w:rFonts w:cs="B Nazanin" w:hint="cs"/>
          <w:sz w:val="24"/>
          <w:szCs w:val="24"/>
          <w:rtl/>
        </w:rPr>
        <w:t>: آ</w:t>
      </w:r>
      <w:r>
        <w:rPr>
          <w:rFonts w:cs="B Nazanin" w:hint="cs"/>
          <w:sz w:val="24"/>
          <w:szCs w:val="24"/>
          <w:rtl/>
        </w:rPr>
        <w:t>تلکتاری</w:t>
      </w:r>
      <w:r w:rsidRPr="009E2FF2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>پنومونی، بیماریهای شغلی وبیماریهای شغلی و بیماریهای بدخیم ریه</w:t>
      </w:r>
    </w:p>
    <w:p w:rsidR="009E2FF2" w:rsidRDefault="009E2FF2" w:rsidP="009E2FF2">
      <w:pPr>
        <w:bidi/>
        <w:spacing w:after="0" w:line="240" w:lineRule="auto"/>
        <w:ind w:left="360"/>
        <w:jc w:val="both"/>
        <w:rPr>
          <w:rFonts w:cs="B Nazanin"/>
          <w:sz w:val="24"/>
          <w:szCs w:val="24"/>
          <w:rtl/>
        </w:rPr>
      </w:pPr>
    </w:p>
    <w:p w:rsidR="009E2FF2" w:rsidRPr="009E2FF2" w:rsidRDefault="009E2FF2" w:rsidP="009E2FF2">
      <w:pPr>
        <w:bidi/>
        <w:spacing w:after="0" w:line="240" w:lineRule="auto"/>
        <w:ind w:left="360"/>
        <w:jc w:val="both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B56BCC" w:rsidRPr="00B56BCC" w:rsidRDefault="00B56BCC" w:rsidP="00B56BCC">
      <w:pPr>
        <w:bidi/>
        <w:spacing w:after="0" w:line="240" w:lineRule="auto"/>
        <w:jc w:val="both"/>
        <w:rPr>
          <w:rFonts w:cs="B Nazanin"/>
          <w:sz w:val="24"/>
          <w:szCs w:val="24"/>
        </w:rPr>
      </w:pPr>
    </w:p>
    <w:p w:rsidR="00495AC7" w:rsidRDefault="00B56BCC" w:rsidP="00495AC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B56BCC">
        <w:rPr>
          <w:rFonts w:cs="B Nazanin" w:hint="cs"/>
          <w:b/>
          <w:bCs/>
          <w:sz w:val="24"/>
          <w:szCs w:val="24"/>
          <w:rtl/>
        </w:rPr>
        <w:t>در واحد کار</w:t>
      </w:r>
      <w:r>
        <w:rPr>
          <w:rFonts w:cs="B Nazanin" w:hint="cs"/>
          <w:b/>
          <w:bCs/>
          <w:sz w:val="24"/>
          <w:szCs w:val="24"/>
          <w:rtl/>
        </w:rPr>
        <w:t>ی خود با چه بیماریها یا موقعیتهای بالینی مواجه شده اید که در دوره کارشناسی به شما آموزش کافی ارائه نشده است؟</w:t>
      </w: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P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</w:p>
    <w:p w:rsidR="00B56BCC" w:rsidRPr="00B56BCC" w:rsidRDefault="00B56BCC" w:rsidP="00B56BCC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شایع ترین بیماریها یا موقعیتهای بالینی شایع در واحد کاری شما کدام است؟</w:t>
      </w:r>
    </w:p>
    <w:sectPr w:rsidR="00B56BCC" w:rsidRPr="00B56BCC" w:rsidSect="00354307">
      <w:pgSz w:w="11907" w:h="16840" w:code="9"/>
      <w:pgMar w:top="1021" w:right="1021" w:bottom="1021" w:left="1021" w:header="720" w:footer="720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A0A" w:rsidRDefault="00991A0A" w:rsidP="009C3716">
      <w:pPr>
        <w:spacing w:after="0" w:line="240" w:lineRule="auto"/>
      </w:pPr>
      <w:r>
        <w:separator/>
      </w:r>
    </w:p>
  </w:endnote>
  <w:endnote w:type="continuationSeparator" w:id="0">
    <w:p w:rsidR="00991A0A" w:rsidRDefault="00991A0A" w:rsidP="009C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A0A" w:rsidRDefault="00991A0A" w:rsidP="009C3716">
      <w:pPr>
        <w:spacing w:after="0" w:line="240" w:lineRule="auto"/>
      </w:pPr>
      <w:r>
        <w:separator/>
      </w:r>
    </w:p>
  </w:footnote>
  <w:footnote w:type="continuationSeparator" w:id="0">
    <w:p w:rsidR="00991A0A" w:rsidRDefault="00991A0A" w:rsidP="009C3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20172"/>
    <w:multiLevelType w:val="hybridMultilevel"/>
    <w:tmpl w:val="2BE8EF2E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A70CF"/>
    <w:multiLevelType w:val="hybridMultilevel"/>
    <w:tmpl w:val="2334E072"/>
    <w:lvl w:ilvl="0" w:tplc="71EA79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45D85"/>
    <w:multiLevelType w:val="hybridMultilevel"/>
    <w:tmpl w:val="96E8D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C4016"/>
    <w:multiLevelType w:val="hybridMultilevel"/>
    <w:tmpl w:val="5E8C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72961"/>
    <w:multiLevelType w:val="hybridMultilevel"/>
    <w:tmpl w:val="7EAE4AF0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D7C8A"/>
    <w:multiLevelType w:val="hybridMultilevel"/>
    <w:tmpl w:val="16A4FDDE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52FF8"/>
    <w:multiLevelType w:val="hybridMultilevel"/>
    <w:tmpl w:val="05D4ED72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1E"/>
    <w:rsid w:val="000604B7"/>
    <w:rsid w:val="000C361E"/>
    <w:rsid w:val="00134BCE"/>
    <w:rsid w:val="0025505B"/>
    <w:rsid w:val="00354307"/>
    <w:rsid w:val="00421730"/>
    <w:rsid w:val="00495AC7"/>
    <w:rsid w:val="00521524"/>
    <w:rsid w:val="0074506C"/>
    <w:rsid w:val="00781E03"/>
    <w:rsid w:val="00931B92"/>
    <w:rsid w:val="00991A0A"/>
    <w:rsid w:val="009C3716"/>
    <w:rsid w:val="009D1693"/>
    <w:rsid w:val="009E2FF2"/>
    <w:rsid w:val="00A2093F"/>
    <w:rsid w:val="00A3676F"/>
    <w:rsid w:val="00AC6710"/>
    <w:rsid w:val="00B56BCC"/>
    <w:rsid w:val="00BD104C"/>
    <w:rsid w:val="00C07D79"/>
    <w:rsid w:val="00C51352"/>
    <w:rsid w:val="00D26C30"/>
    <w:rsid w:val="00D34911"/>
    <w:rsid w:val="00D55A1A"/>
    <w:rsid w:val="00D67240"/>
    <w:rsid w:val="00E8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551D3-7D4D-4581-A327-6DD990BF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716"/>
  </w:style>
  <w:style w:type="paragraph" w:styleId="Footer">
    <w:name w:val="footer"/>
    <w:basedOn w:val="Normal"/>
    <w:link w:val="FooterChar"/>
    <w:uiPriority w:val="99"/>
    <w:unhideWhenUsed/>
    <w:rsid w:val="009C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716"/>
  </w:style>
  <w:style w:type="table" w:styleId="TableGrid">
    <w:name w:val="Table Grid"/>
    <w:basedOn w:val="TableNormal"/>
    <w:uiPriority w:val="39"/>
    <w:rsid w:val="009D1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5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</dc:creator>
  <cp:keywords/>
  <dc:description/>
  <cp:lastModifiedBy>win8</cp:lastModifiedBy>
  <cp:revision>5</cp:revision>
  <dcterms:created xsi:type="dcterms:W3CDTF">2019-09-02T16:18:00Z</dcterms:created>
  <dcterms:modified xsi:type="dcterms:W3CDTF">2019-09-02T18:34:00Z</dcterms:modified>
</cp:coreProperties>
</file>