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C073C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C073C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19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A22CF" w:rsidRDefault="00351A0C" w:rsidP="00BE62C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C073C4">
        <w:rPr>
          <w:rFonts w:cs="B Nazanin" w:hint="cs"/>
          <w:b/>
          <w:bCs/>
          <w:sz w:val="24"/>
          <w:szCs w:val="24"/>
          <w:rtl/>
        </w:rPr>
        <w:t>19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C073C4" w:rsidRPr="002028DC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C073C4"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9E6746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BE62C3" w:rsidRDefault="00BE62C3" w:rsidP="00BE62C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BE62C3">
        <w:rPr>
          <w:rFonts w:cs="B Nazanin"/>
          <w:b/>
          <w:bCs/>
          <w:sz w:val="24"/>
          <w:szCs w:val="24"/>
          <w:rtl/>
        </w:rPr>
        <w:t>دستورجلسه شماره 19 شورای تحصیلات تکمیلی دانشکده در سال 1399 روز یکشنبه مورخ 99/8/18 که در سالن کنفرانس روبروی ریاست دانشکده راس ساعت 11:00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</w:t>
      </w:r>
      <w:r>
        <w:rPr>
          <w:rFonts w:cs="B Nazanin"/>
          <w:b/>
          <w:bCs/>
          <w:sz w:val="24"/>
          <w:szCs w:val="24"/>
        </w:rPr>
        <w:t>. </w:t>
      </w:r>
    </w:p>
    <w:p w:rsid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بررسی گزارش شش ماهه اول از روند کار پایان نامه خانم آرزو قوی</w:t>
      </w:r>
    </w:p>
    <w:p w:rsid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بررسی پروپوزال خانم مهسا فرضایی تحت عنوان «آگاهی، نگرش و عملکرد پرستاران در مدیریت تغذیه در دیابت در مراکز آموزشی درمانی دانشگاه علوم پزشکی تبریز: یک مطالعه توصیفی مقطعی» با راهنمایی سرکار خانم دکتر شهلا شهبازی</w:t>
      </w:r>
    </w:p>
    <w:p w:rsid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بررسی پروپوزال خانم فاطمه رافی تحت عنوان «تاثیر مشاوره امید درمانی بر بهزیستی روانشناختی مادران پس از سقط جنین: یک کارآزمایی تصادفی کنترل شده» با راهنمایی سرکار خانم دکتر مژگان میرغفوروند</w:t>
      </w:r>
    </w:p>
    <w:p w:rsid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BE62C3">
        <w:rPr>
          <w:rFonts w:cs="B Nazanin"/>
          <w:b/>
          <w:bCs/>
          <w:sz w:val="24"/>
          <w:szCs w:val="24"/>
        </w:rPr>
        <w:lastRenderedPageBreak/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بررسی پروپوزال خانم دلنیا جهانی تحت عنوان</w:t>
      </w:r>
      <w:r w:rsidRPr="00BE62C3">
        <w:rPr>
          <w:rFonts w:cs="B Nazanin"/>
          <w:b/>
          <w:bCs/>
          <w:sz w:val="24"/>
          <w:szCs w:val="24"/>
        </w:rPr>
        <w:t xml:space="preserve"> « </w:t>
      </w:r>
      <w:r w:rsidRPr="00BE62C3">
        <w:rPr>
          <w:rFonts w:cs="B Nazanin"/>
          <w:b/>
          <w:bCs/>
          <w:sz w:val="24"/>
          <w:szCs w:val="24"/>
          <w:rtl/>
        </w:rPr>
        <w:t>انطباق پذیری مسیر شغلی و ارتباط آن با کیفیت زندگی کاری در پرستاران شاغل در بخش اورژانس مراکز آموزشی درمانی دانشگاه علوم پزشکی تبریزسال 1399» با راهنمایی سرکار خانم دکتر فرانک جبارزاده</w:t>
      </w:r>
    </w:p>
    <w:p w:rsid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بررسی پروپوزال خانم لیلا باریزه تحت عنوان «تأثیر دهانشویه باکلستروم بر سطح مراقبت دهانی و پیشگیری از سپسیس دیررس در نوزدان نارس بستری: کارآزمایی بالینی تصادفی کنترل شده» با راهنمایی سرکار خانم دکتر ماهنی رهکار فرشی</w:t>
      </w:r>
    </w:p>
    <w:p w:rsidR="00BE62C3" w:rsidRP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>تعیین داوران جلسه پیش دفاع و دفاع از پایان نامه خانم رباب حسن زاده</w:t>
      </w:r>
    </w:p>
    <w:p w:rsidR="00BE62C3" w:rsidRPr="00BE62C3" w:rsidRDefault="00BE62C3" w:rsidP="00BE62C3">
      <w:pPr>
        <w:pStyle w:val="ListParagraph"/>
        <w:numPr>
          <w:ilvl w:val="0"/>
          <w:numId w:val="2"/>
        </w:num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 w:rsidRPr="00BE62C3">
        <w:rPr>
          <w:rFonts w:cs="B Nazanin"/>
          <w:b/>
          <w:bCs/>
          <w:sz w:val="24"/>
          <w:szCs w:val="24"/>
        </w:rPr>
        <w:t xml:space="preserve"> </w:t>
      </w:r>
      <w:r w:rsidRPr="00BE62C3">
        <w:rPr>
          <w:rFonts w:cs="B Nazanin"/>
          <w:b/>
          <w:bCs/>
          <w:sz w:val="24"/>
          <w:szCs w:val="24"/>
          <w:rtl/>
        </w:rPr>
        <w:t xml:space="preserve">بررسی درخواست خانم لیلا اسمعلی </w:t>
      </w:r>
    </w:p>
    <w:p w:rsidR="001D287F" w:rsidRPr="00BE62C3" w:rsidRDefault="001D287F" w:rsidP="00BE62C3">
      <w:pPr>
        <w:tabs>
          <w:tab w:val="right" w:pos="10168"/>
        </w:tabs>
        <w:bidi/>
        <w:spacing w:line="360" w:lineRule="auto"/>
        <w:ind w:left="-257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bookmarkStart w:id="0" w:name="_GoBack"/>
      <w:bookmarkEnd w:id="0"/>
      <w:r w:rsidRPr="00BE62C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1D287F" w:rsidRPr="00DD3C83" w:rsidRDefault="001D287F" w:rsidP="001D287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C65546" w:rsidRDefault="00C65546" w:rsidP="00E423B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7C" w:rsidRDefault="0052207C">
      <w:pPr>
        <w:spacing w:after="0" w:line="240" w:lineRule="auto"/>
      </w:pPr>
      <w:r>
        <w:separator/>
      </w:r>
    </w:p>
  </w:endnote>
  <w:endnote w:type="continuationSeparator" w:id="0">
    <w:p w:rsidR="0052207C" w:rsidRDefault="005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7C" w:rsidRDefault="0052207C">
      <w:pPr>
        <w:spacing w:after="0" w:line="240" w:lineRule="auto"/>
      </w:pPr>
      <w:r>
        <w:separator/>
      </w:r>
    </w:p>
  </w:footnote>
  <w:footnote w:type="continuationSeparator" w:id="0">
    <w:p w:rsidR="0052207C" w:rsidRDefault="005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2748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14/08/1399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14/08/1399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364702/د/5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364702/د/5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E2F5F"/>
    <w:multiLevelType w:val="hybridMultilevel"/>
    <w:tmpl w:val="023CF226"/>
    <w:lvl w:ilvl="0" w:tplc="9B300EF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87270"/>
    <w:rsid w:val="00093328"/>
    <w:rsid w:val="00094D63"/>
    <w:rsid w:val="000F7E40"/>
    <w:rsid w:val="00100DA7"/>
    <w:rsid w:val="00140447"/>
    <w:rsid w:val="00144E93"/>
    <w:rsid w:val="00150854"/>
    <w:rsid w:val="00166C04"/>
    <w:rsid w:val="0017098E"/>
    <w:rsid w:val="001A687A"/>
    <w:rsid w:val="001C3414"/>
    <w:rsid w:val="001D12D6"/>
    <w:rsid w:val="001D287F"/>
    <w:rsid w:val="002028DC"/>
    <w:rsid w:val="00290C6D"/>
    <w:rsid w:val="002D5AB9"/>
    <w:rsid w:val="002F6D82"/>
    <w:rsid w:val="00313306"/>
    <w:rsid w:val="00325BF4"/>
    <w:rsid w:val="00351A0C"/>
    <w:rsid w:val="00393A1E"/>
    <w:rsid w:val="003A22CF"/>
    <w:rsid w:val="00417D3F"/>
    <w:rsid w:val="004E1154"/>
    <w:rsid w:val="0052207C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855FD"/>
    <w:rsid w:val="006B34F0"/>
    <w:rsid w:val="0073247A"/>
    <w:rsid w:val="00740DE5"/>
    <w:rsid w:val="00754C93"/>
    <w:rsid w:val="007652E3"/>
    <w:rsid w:val="00771C50"/>
    <w:rsid w:val="007A7B81"/>
    <w:rsid w:val="007F422F"/>
    <w:rsid w:val="00803ECB"/>
    <w:rsid w:val="00825AFA"/>
    <w:rsid w:val="0083649E"/>
    <w:rsid w:val="00861797"/>
    <w:rsid w:val="00895547"/>
    <w:rsid w:val="00896BBD"/>
    <w:rsid w:val="008A24B9"/>
    <w:rsid w:val="008F6C2E"/>
    <w:rsid w:val="00924AAA"/>
    <w:rsid w:val="00965E15"/>
    <w:rsid w:val="009A2FD1"/>
    <w:rsid w:val="009D4B3F"/>
    <w:rsid w:val="009D55F7"/>
    <w:rsid w:val="009D5C1C"/>
    <w:rsid w:val="009E6746"/>
    <w:rsid w:val="00A148CA"/>
    <w:rsid w:val="00A17BAE"/>
    <w:rsid w:val="00AA1C5E"/>
    <w:rsid w:val="00AD517D"/>
    <w:rsid w:val="00AD551F"/>
    <w:rsid w:val="00B066B4"/>
    <w:rsid w:val="00B15293"/>
    <w:rsid w:val="00B178EE"/>
    <w:rsid w:val="00B632CD"/>
    <w:rsid w:val="00B90DC4"/>
    <w:rsid w:val="00B92F5C"/>
    <w:rsid w:val="00BD3F7B"/>
    <w:rsid w:val="00BE62C3"/>
    <w:rsid w:val="00C073C4"/>
    <w:rsid w:val="00C10FA6"/>
    <w:rsid w:val="00C65546"/>
    <w:rsid w:val="00C846CF"/>
    <w:rsid w:val="00CC0A76"/>
    <w:rsid w:val="00D02751"/>
    <w:rsid w:val="00D27487"/>
    <w:rsid w:val="00D34060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703"/>
    <w:rsid w:val="00E7152F"/>
    <w:rsid w:val="00E96DDA"/>
    <w:rsid w:val="00EA48BA"/>
    <w:rsid w:val="00EE6DFD"/>
    <w:rsid w:val="00F81009"/>
    <w:rsid w:val="00FA7B22"/>
    <w:rsid w:val="00FB3B78"/>
    <w:rsid w:val="00FE2B02"/>
    <w:rsid w:val="00FF0B81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B22946-05F9-41BF-8CFA-49DCD4F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CF6A-156E-450C-A3B2-54444E30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2020-11-07T06:55:00Z</cp:lastPrinted>
  <dcterms:created xsi:type="dcterms:W3CDTF">2020-11-07T06:55:00Z</dcterms:created>
  <dcterms:modified xsi:type="dcterms:W3CDTF">2020-11-07T07:02:00Z</dcterms:modified>
</cp:coreProperties>
</file>