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45" w:rsidRPr="009C6243" w:rsidRDefault="00AE114B" w:rsidP="009C624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>به گزارش روا</w:t>
      </w:r>
      <w:r w:rsidR="009C6243">
        <w:rPr>
          <w:rFonts w:cs="B Nazanin" w:hint="cs"/>
          <w:b/>
          <w:bCs/>
          <w:sz w:val="28"/>
          <w:szCs w:val="28"/>
          <w:rtl/>
          <w:lang w:bidi="fa-IR"/>
        </w:rPr>
        <w:t>بط عمومی دانشکده پرستاری و مامای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ی؛ </w:t>
      </w:r>
      <w:r w:rsid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یکشنبه مورخ 20/11/1398 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دومین «بخش اختصاص یافته به آموزش» از طرح اتندینگ پرستاری با عنایت خداوند متعال در بخش </w:t>
      </w:r>
      <w:r w:rsidRPr="009C6243">
        <w:rPr>
          <w:rFonts w:cs="B Nazanin"/>
          <w:b/>
          <w:bCs/>
          <w:sz w:val="28"/>
          <w:szCs w:val="28"/>
          <w:lang w:bidi="fa-IR"/>
        </w:rPr>
        <w:t>ICU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 داخلی </w:t>
      </w:r>
      <w:r w:rsid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مرکز آموزشی درمانی سینا 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>با استقرار اتند پرستاری دکتر الناز اصغری</w:t>
      </w:r>
      <w:r w:rsid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>و دکتر رضا شبانلوئی راه اندازی شد.</w:t>
      </w:r>
    </w:p>
    <w:p w:rsidR="00AE114B" w:rsidRPr="009C6243" w:rsidRDefault="00AE114B" w:rsidP="009C6243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در افتتاحیه این بخش آموزشی که مقرر است دانشجویان در سه مقطع کارشناسی، کارشناسی ارشد و دکترای پرستاری به روش آبشاری تربیت شوند، دکتر وحید زمان زاده، رئیس دانشکده پرستاری و مامایی به همراه دکتر هادی حسن خانی، مدیر گروه پرستاری داخلی </w:t>
      </w:r>
      <w:r w:rsidRPr="009C6243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 جراحی و دکتر قهرمان شیرزاد، معاون اداری مالی دانشکده در بخ</w:t>
      </w:r>
      <w:bookmarkStart w:id="0" w:name="_GoBack"/>
      <w:bookmarkEnd w:id="0"/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ش مذکور حضور یافته و ضمن دیدار صمیمی با همکاران و دانشجویان، نکات مهمی را </w:t>
      </w:r>
      <w:r w:rsidR="009C6243" w:rsidRPr="009C6243">
        <w:rPr>
          <w:rFonts w:cs="B Nazanin" w:hint="cs"/>
          <w:b/>
          <w:bCs/>
          <w:sz w:val="28"/>
          <w:szCs w:val="28"/>
          <w:rtl/>
          <w:lang w:bidi="fa-IR"/>
        </w:rPr>
        <w:t>به ایشان متذکر شدند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>. همچنین در این برنامه دکتر رضا شبانلوئی</w:t>
      </w:r>
      <w:r w:rsidR="009C6243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 مدیر خدمات پرستاری و </w:t>
      </w:r>
      <w:r w:rsid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ملیحه 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فرجی، سوپروایزر آموزشی و سایر همکاران بخش </w:t>
      </w:r>
      <w:r w:rsidRPr="009C6243">
        <w:rPr>
          <w:rFonts w:cs="B Nazanin"/>
          <w:b/>
          <w:bCs/>
          <w:sz w:val="28"/>
          <w:szCs w:val="28"/>
          <w:lang w:bidi="fa-IR"/>
        </w:rPr>
        <w:t>ICU</w:t>
      </w:r>
      <w:r w:rsidRPr="009C6243">
        <w:rPr>
          <w:rFonts w:cs="B Nazanin" w:hint="cs"/>
          <w:b/>
          <w:bCs/>
          <w:sz w:val="28"/>
          <w:szCs w:val="28"/>
          <w:rtl/>
          <w:lang w:bidi="fa-IR"/>
        </w:rPr>
        <w:t xml:space="preserve"> مرکز آموزشی درمانی سینا </w:t>
      </w:r>
      <w:r w:rsidR="009C6243" w:rsidRPr="009C6243">
        <w:rPr>
          <w:rFonts w:cs="B Nazanin" w:hint="cs"/>
          <w:b/>
          <w:bCs/>
          <w:sz w:val="28"/>
          <w:szCs w:val="28"/>
          <w:rtl/>
          <w:lang w:bidi="fa-IR"/>
        </w:rPr>
        <w:t>شرکت داشتند.</w:t>
      </w:r>
    </w:p>
    <w:sectPr w:rsidR="00AE114B" w:rsidRPr="009C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4B"/>
    <w:rsid w:val="007B4045"/>
    <w:rsid w:val="009C6243"/>
    <w:rsid w:val="00AE114B"/>
    <w:rsid w:val="00C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21E49-4D3D-4958-BA1D-038EF149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2020-02-09T10:52:00Z</dcterms:created>
  <dcterms:modified xsi:type="dcterms:W3CDTF">2020-02-09T11:13:00Z</dcterms:modified>
</cp:coreProperties>
</file>