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8642F9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715A42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15A4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</w:p>
    <w:p w:rsidR="00093328" w:rsidRDefault="00093328" w:rsidP="008642F9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8642F9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44E3F" w:rsidRDefault="009F460E" w:rsidP="00503CEE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15A4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15A4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 </w:t>
      </w:r>
      <w:r w:rsidR="00503CE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03CEE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B44E3F" w:rsidRPr="00C86B62" w:rsidRDefault="000B0C37" w:rsidP="00C86B6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rtl/>
        </w:rPr>
      </w:pPr>
      <w:r w:rsidRPr="00C86B62">
        <w:rPr>
          <w:rFonts w:cs="B Nazanin" w:hint="cs"/>
          <w:b/>
          <w:bCs/>
          <w:rtl/>
        </w:rPr>
        <w:t>1-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715A42" w:rsidRPr="00C86B62">
        <w:rPr>
          <w:rFonts w:cs="B Nazanin" w:hint="cs"/>
          <w:b/>
          <w:bCs/>
          <w:color w:val="333333"/>
          <w:rtl/>
          <w:lang w:bidi="fa-IR"/>
        </w:rPr>
        <w:t>بررسی پروپوزال خانم افسانه علیزاده تحت عنوان «</w:t>
      </w:r>
      <w:r w:rsidR="00715A42" w:rsidRPr="00C86B62">
        <w:rPr>
          <w:rFonts w:cs="B Nazanin" w:hint="cs"/>
          <w:b/>
          <w:bCs/>
          <w:color w:val="333333"/>
          <w:rtl/>
        </w:rPr>
        <w:t>تاثیر روغن سیاه دانه بر بی اختیاری ادراری و کیفیت زندگی زنان یائسه: یک کارآزمایی تصادفی کنترل شده سه سوکور</w:t>
      </w:r>
      <w:r w:rsidR="00715A42" w:rsidRPr="00C86B62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مژگان میرغفوروند</w:t>
      </w:r>
    </w:p>
    <w:p w:rsidR="00715A42" w:rsidRPr="00C86B62" w:rsidRDefault="005A3E48" w:rsidP="00C86B62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2</w:t>
      </w:r>
      <w:r w:rsidR="00BA4366" w:rsidRPr="00C86B62">
        <w:rPr>
          <w:rFonts w:cs="B Nazanin" w:hint="cs"/>
          <w:b/>
          <w:bCs/>
          <w:color w:val="333333"/>
          <w:rtl/>
          <w:lang w:bidi="fa-IR"/>
        </w:rPr>
        <w:t>-</w:t>
      </w:r>
      <w:r w:rsidR="00B44E3F" w:rsidRPr="00C86B62">
        <w:rPr>
          <w:rFonts w:cs="B Nazanin" w:hint="cs"/>
          <w:b/>
          <w:bCs/>
          <w:color w:val="333333"/>
          <w:rtl/>
          <w:lang w:bidi="fa-IR"/>
        </w:rPr>
        <w:t xml:space="preserve">بررسی </w:t>
      </w:r>
      <w:r w:rsidR="00EF5B74" w:rsidRPr="00C86B62">
        <w:rPr>
          <w:rFonts w:cs="B Nazanin" w:hint="cs"/>
          <w:b/>
          <w:bCs/>
          <w:color w:val="333333"/>
          <w:rtl/>
          <w:lang w:bidi="fa-IR"/>
        </w:rPr>
        <w:t xml:space="preserve">پروپوزال </w:t>
      </w:r>
      <w:r w:rsidR="00292404" w:rsidRPr="00C86B62">
        <w:rPr>
          <w:rFonts w:cs="B Nazanin" w:hint="cs"/>
          <w:b/>
          <w:bCs/>
          <w:color w:val="333333"/>
          <w:rtl/>
          <w:lang w:bidi="fa-IR"/>
        </w:rPr>
        <w:t>خانم ساناز جنگی تحت عنوان «</w:t>
      </w:r>
      <w:r w:rsidR="00B66F70" w:rsidRPr="00C86B62">
        <w:rPr>
          <w:rFonts w:cs="B Nazanin" w:hint="cs"/>
          <w:b/>
          <w:bCs/>
          <w:color w:val="333333"/>
          <w:rtl/>
        </w:rPr>
        <w:t>تاثیر مشاوره با رویکرد شناختی رفتاری و آموزش مبتنی بر نیازهای خود مراقبتی سلامت جنسی بر احقاق و رضایت جنسی زنان تازه ازدواج کرده</w:t>
      </w:r>
      <w:r w:rsidR="00292404" w:rsidRPr="00C86B62">
        <w:rPr>
          <w:rFonts w:cs="B Nazanin" w:hint="cs"/>
          <w:b/>
          <w:bCs/>
          <w:color w:val="333333"/>
          <w:rtl/>
          <w:lang w:bidi="fa-IR"/>
        </w:rPr>
        <w:t>» با راهنمایی سرکارخانم دکتر رقیه نوری زاده</w:t>
      </w:r>
      <w:bookmarkStart w:id="0" w:name="_GoBack"/>
    </w:p>
    <w:p w:rsidR="00176D46" w:rsidRPr="00C86B62" w:rsidRDefault="00182A15" w:rsidP="00C86B62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3-بررسی </w:t>
      </w:r>
      <w:r w:rsidR="00EF5B74" w:rsidRPr="00C86B62">
        <w:rPr>
          <w:rFonts w:cs="B Nazanin" w:hint="cs"/>
          <w:b/>
          <w:bCs/>
          <w:color w:val="333333"/>
          <w:rtl/>
          <w:lang w:bidi="fa-IR"/>
        </w:rPr>
        <w:t xml:space="preserve">پروپوزال </w:t>
      </w:r>
      <w:r w:rsidR="00715A42" w:rsidRPr="00C86B62">
        <w:rPr>
          <w:rFonts w:cs="B Nazanin" w:hint="cs"/>
          <w:b/>
          <w:bCs/>
          <w:color w:val="333333"/>
          <w:rtl/>
          <w:lang w:bidi="fa-IR"/>
        </w:rPr>
        <w:t>خانم فاطمه غیبی تحت عنوان «</w:t>
      </w:r>
      <w:r w:rsidR="00B66F70" w:rsidRPr="00C86B62">
        <w:rPr>
          <w:rFonts w:cs="B Nazanin" w:hint="cs"/>
          <w:b/>
          <w:bCs/>
          <w:color w:val="333333"/>
          <w:rtl/>
        </w:rPr>
        <w:t>مقایسه تاثیر مشاوره تلفنی و حضوری با رویکرد اکسپلیسیت بر تعاملات زناشویی زنان تحت پوشش مراکز سلامت شهر تبریز در دوران اپیدمی کرونا: یک مطالعه شبه تجربی</w:t>
      </w:r>
      <w:r w:rsidR="00715A42" w:rsidRPr="00C86B62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نیلوفر ستارزاده</w:t>
      </w:r>
    </w:p>
    <w:p w:rsidR="00EF5B74" w:rsidRPr="00C86B62" w:rsidRDefault="00715A42" w:rsidP="00C86B62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4</w:t>
      </w:r>
      <w:r w:rsidR="00BC203E" w:rsidRPr="00C86B62">
        <w:rPr>
          <w:rFonts w:cs="B Nazanin" w:hint="cs"/>
          <w:b/>
          <w:bCs/>
          <w:color w:val="333333"/>
          <w:rtl/>
          <w:lang w:bidi="fa-IR"/>
        </w:rPr>
        <w:t>-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 بررسی پروپوزال خانم شیدا مجید زاده تحت عنوان «</w:t>
      </w:r>
      <w:r w:rsidR="00977F51" w:rsidRPr="00C86B62">
        <w:rPr>
          <w:rFonts w:cs="B Nazanin" w:hint="cs"/>
          <w:b/>
          <w:bCs/>
          <w:color w:val="333333"/>
          <w:rtl/>
        </w:rPr>
        <w:t>تاثیر مشاوره شناختی-رفتاری بر افسردگی و اضطراب در زنان با سندرم تخمدان پلی‌کیستیک: یک مطالعه شبه تجربی</w:t>
      </w:r>
      <w:r w:rsidRPr="00C86B62">
        <w:rPr>
          <w:rFonts w:cs="B Nazanin" w:hint="cs"/>
          <w:b/>
          <w:bCs/>
          <w:color w:val="333333"/>
          <w:rtl/>
          <w:lang w:bidi="fa-IR"/>
        </w:rPr>
        <w:t>» با راهنمایی سرکارخانم پریسا یاوری کیا</w:t>
      </w:r>
    </w:p>
    <w:p w:rsidR="00EF5B74" w:rsidRPr="00C86B62" w:rsidRDefault="00DB7F57" w:rsidP="00C86B62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5</w:t>
      </w:r>
      <w:r w:rsidR="00BC203E" w:rsidRPr="00C86B62">
        <w:rPr>
          <w:rFonts w:cs="B Nazanin" w:hint="cs"/>
          <w:b/>
          <w:bCs/>
          <w:color w:val="333333"/>
          <w:rtl/>
          <w:lang w:bidi="fa-IR"/>
        </w:rPr>
        <w:t xml:space="preserve">-بررسی گزارش شش ماهه خانم </w:t>
      </w:r>
      <w:r w:rsidR="00715A42" w:rsidRPr="00C86B62">
        <w:rPr>
          <w:rFonts w:cs="B Nazanin" w:hint="cs"/>
          <w:b/>
          <w:bCs/>
          <w:color w:val="333333"/>
          <w:rtl/>
          <w:lang w:bidi="fa-IR"/>
        </w:rPr>
        <w:t>تکتم کیانیان</w:t>
      </w:r>
    </w:p>
    <w:p w:rsidR="00C460E9" w:rsidRDefault="00292404" w:rsidP="00C86B62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6-بررسی درخواست خانم مهسا پورشعبان دانشجوی مقطع دکتری رشته پرستاری ورودی بهمن 1399 مبنی بر تعدیل در ساعات حضور فیزیکی ایشان به دلیل مشکلات جسمی </w:t>
      </w:r>
    </w:p>
    <w:p w:rsidR="00011CBE" w:rsidRDefault="00011CBE" w:rsidP="00011CBE">
      <w:pPr>
        <w:tabs>
          <w:tab w:val="right" w:pos="10168"/>
        </w:tabs>
        <w:bidi/>
        <w:spacing w:line="240" w:lineRule="auto"/>
        <w:jc w:val="center"/>
        <w:rPr>
          <w:rFonts w:cs="B Nazanin"/>
          <w:b/>
          <w:bCs/>
          <w:color w:val="333333"/>
          <w:rtl/>
          <w:lang w:bidi="fa-IR"/>
        </w:rPr>
      </w:pPr>
    </w:p>
    <w:p w:rsidR="00011CBE" w:rsidRDefault="00011CBE" w:rsidP="00011CBE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وحید زمان زاده</w:t>
      </w:r>
    </w:p>
    <w:bookmarkEnd w:id="0"/>
    <w:p w:rsidR="00093328" w:rsidRPr="00A148CA" w:rsidRDefault="00011CBE" w:rsidP="00011CBE">
      <w:pPr>
        <w:tabs>
          <w:tab w:val="right" w:pos="10168"/>
        </w:tabs>
        <w:bidi/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rtl/>
          <w:lang w:bidi="fa-IR"/>
        </w:rPr>
        <w:t>رئیس دانشکده</w:t>
      </w:r>
    </w:p>
    <w:sectPr w:rsidR="00093328" w:rsidRPr="00A148CA" w:rsidSect="00011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00D" w:rsidRDefault="0095500D">
      <w:pPr>
        <w:spacing w:after="0" w:line="240" w:lineRule="auto"/>
      </w:pPr>
      <w:r>
        <w:separator/>
      </w:r>
    </w:p>
  </w:endnote>
  <w:endnote w:type="continuationSeparator" w:id="0">
    <w:p w:rsidR="0095500D" w:rsidRDefault="0095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00D" w:rsidRDefault="0095500D">
      <w:pPr>
        <w:spacing w:after="0" w:line="240" w:lineRule="auto"/>
      </w:pPr>
      <w:r>
        <w:separator/>
      </w:r>
    </w:p>
  </w:footnote>
  <w:footnote w:type="continuationSeparator" w:id="0">
    <w:p w:rsidR="0095500D" w:rsidRDefault="0095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D260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25253/د/5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25253/د/5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1CBE"/>
    <w:rsid w:val="0002322D"/>
    <w:rsid w:val="000442F9"/>
    <w:rsid w:val="0006591A"/>
    <w:rsid w:val="000679F2"/>
    <w:rsid w:val="000707D3"/>
    <w:rsid w:val="000735FB"/>
    <w:rsid w:val="00087270"/>
    <w:rsid w:val="00093328"/>
    <w:rsid w:val="00094D63"/>
    <w:rsid w:val="000B0C37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52AF"/>
    <w:rsid w:val="001A687A"/>
    <w:rsid w:val="001A6C8B"/>
    <w:rsid w:val="001B2EA1"/>
    <w:rsid w:val="001C2562"/>
    <w:rsid w:val="001C341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92404"/>
    <w:rsid w:val="002D2606"/>
    <w:rsid w:val="002D5AB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813A3"/>
    <w:rsid w:val="00384D93"/>
    <w:rsid w:val="00393A1E"/>
    <w:rsid w:val="003A227B"/>
    <w:rsid w:val="003A22CF"/>
    <w:rsid w:val="003D4DEF"/>
    <w:rsid w:val="00417D3F"/>
    <w:rsid w:val="0042207D"/>
    <w:rsid w:val="00422DDE"/>
    <w:rsid w:val="00430766"/>
    <w:rsid w:val="00482DDB"/>
    <w:rsid w:val="004E1154"/>
    <w:rsid w:val="00503CEE"/>
    <w:rsid w:val="005213E2"/>
    <w:rsid w:val="005261EA"/>
    <w:rsid w:val="0052759B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6594"/>
    <w:rsid w:val="006024D5"/>
    <w:rsid w:val="00603025"/>
    <w:rsid w:val="00613938"/>
    <w:rsid w:val="00616ABB"/>
    <w:rsid w:val="006379D0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715A42"/>
    <w:rsid w:val="00722EAE"/>
    <w:rsid w:val="00730822"/>
    <w:rsid w:val="0073247A"/>
    <w:rsid w:val="00740DE5"/>
    <w:rsid w:val="00754C93"/>
    <w:rsid w:val="007652E3"/>
    <w:rsid w:val="00771C50"/>
    <w:rsid w:val="007A6B41"/>
    <w:rsid w:val="007A7B81"/>
    <w:rsid w:val="007C116E"/>
    <w:rsid w:val="007D5199"/>
    <w:rsid w:val="007F422F"/>
    <w:rsid w:val="00803ECB"/>
    <w:rsid w:val="00825AFA"/>
    <w:rsid w:val="0083649E"/>
    <w:rsid w:val="0084129D"/>
    <w:rsid w:val="00842AEB"/>
    <w:rsid w:val="00861797"/>
    <w:rsid w:val="008642F9"/>
    <w:rsid w:val="00895547"/>
    <w:rsid w:val="00896BBD"/>
    <w:rsid w:val="008A24B9"/>
    <w:rsid w:val="008E171E"/>
    <w:rsid w:val="008F6C2E"/>
    <w:rsid w:val="00920B7F"/>
    <w:rsid w:val="00924AAA"/>
    <w:rsid w:val="0095500D"/>
    <w:rsid w:val="00965E15"/>
    <w:rsid w:val="0097402B"/>
    <w:rsid w:val="00977F51"/>
    <w:rsid w:val="00983971"/>
    <w:rsid w:val="009A2FD1"/>
    <w:rsid w:val="009A7F9B"/>
    <w:rsid w:val="009D4B3F"/>
    <w:rsid w:val="009D55F7"/>
    <w:rsid w:val="009D5C1C"/>
    <w:rsid w:val="009E6746"/>
    <w:rsid w:val="009F460E"/>
    <w:rsid w:val="00A02211"/>
    <w:rsid w:val="00A148CA"/>
    <w:rsid w:val="00A17BAE"/>
    <w:rsid w:val="00A24561"/>
    <w:rsid w:val="00A50B2A"/>
    <w:rsid w:val="00A5363C"/>
    <w:rsid w:val="00A82FAE"/>
    <w:rsid w:val="00AA1C5E"/>
    <w:rsid w:val="00AB689A"/>
    <w:rsid w:val="00AC3D0A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40EEC"/>
    <w:rsid w:val="00B44E3F"/>
    <w:rsid w:val="00B632CD"/>
    <w:rsid w:val="00B66F70"/>
    <w:rsid w:val="00B8779D"/>
    <w:rsid w:val="00B90DC4"/>
    <w:rsid w:val="00B92F5C"/>
    <w:rsid w:val="00BA4366"/>
    <w:rsid w:val="00BC1399"/>
    <w:rsid w:val="00BC203E"/>
    <w:rsid w:val="00BD3F7B"/>
    <w:rsid w:val="00C073C4"/>
    <w:rsid w:val="00C10FA6"/>
    <w:rsid w:val="00C427F6"/>
    <w:rsid w:val="00C441AC"/>
    <w:rsid w:val="00C460E9"/>
    <w:rsid w:val="00C6312C"/>
    <w:rsid w:val="00C65546"/>
    <w:rsid w:val="00C846CF"/>
    <w:rsid w:val="00C86B62"/>
    <w:rsid w:val="00CC0A76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C3819"/>
    <w:rsid w:val="00EC6E3D"/>
    <w:rsid w:val="00EE6DFD"/>
    <w:rsid w:val="00EF5B74"/>
    <w:rsid w:val="00F26AA5"/>
    <w:rsid w:val="00F311E6"/>
    <w:rsid w:val="00F76585"/>
    <w:rsid w:val="00F76E46"/>
    <w:rsid w:val="00F81009"/>
    <w:rsid w:val="00F83583"/>
    <w:rsid w:val="00F94D9C"/>
    <w:rsid w:val="00FA0129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38D9B58-9AB2-4256-B7EF-13E41329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C12F-5A9C-4CAE-85A2-A4330B6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2021-04-11T06:41:00Z</dcterms:created>
  <dcterms:modified xsi:type="dcterms:W3CDTF">2021-04-11T06:41:00Z</dcterms:modified>
</cp:coreProperties>
</file>