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A71" w:rsidRPr="00312C5E" w:rsidRDefault="00A07271" w:rsidP="007D7A71">
      <w:pPr>
        <w:tabs>
          <w:tab w:val="right" w:pos="10206"/>
        </w:tabs>
        <w:bidi/>
        <w:spacing w:line="360" w:lineRule="auto"/>
        <w:ind w:right="-284"/>
        <w:rPr>
          <w:rFonts w:cs="B Titr"/>
          <w:b/>
          <w:bCs/>
        </w:rPr>
      </w:pPr>
      <w:bookmarkStart w:id="0" w:name="_GoBack"/>
      <w:bookmarkEnd w:id="0"/>
      <w:r>
        <w:rPr>
          <w:rFonts w:cs="B Nazanin" w:hint="cs"/>
          <w:sz w:val="24"/>
          <w:szCs w:val="24"/>
          <w:rtl/>
        </w:rPr>
        <w:t xml:space="preserve"> </w:t>
      </w:r>
      <w:r w:rsidRPr="00312C5E">
        <w:rPr>
          <w:rFonts w:cs="B Titr" w:hint="cs"/>
          <w:b/>
          <w:bCs/>
          <w:rtl/>
        </w:rPr>
        <w:t>سرکار خانم</w:t>
      </w:r>
      <w:r w:rsidRPr="00312C5E">
        <w:rPr>
          <w:rFonts w:cs="B Titr" w:hint="cs"/>
          <w:b/>
          <w:bCs/>
          <w:rtl/>
        </w:rPr>
        <w:softHyphen/>
        <w:t xml:space="preserve">ها: دکتر مژگان لطفی، دکتر نیلوفر ستارزاده </w:t>
      </w:r>
    </w:p>
    <w:p w:rsidR="007D7A71" w:rsidRPr="00312C5E" w:rsidRDefault="00A07271" w:rsidP="007D7A71">
      <w:pPr>
        <w:tabs>
          <w:tab w:val="right" w:pos="10168"/>
        </w:tabs>
        <w:bidi/>
        <w:spacing w:line="360" w:lineRule="auto"/>
        <w:ind w:left="103" w:right="-284" w:hanging="142"/>
        <w:jc w:val="both"/>
        <w:rPr>
          <w:rFonts w:cs="B Titr"/>
          <w:b/>
          <w:bCs/>
        </w:rPr>
      </w:pPr>
      <w:r w:rsidRPr="00312C5E">
        <w:rPr>
          <w:rFonts w:cs="B Titr" w:hint="cs"/>
          <w:b/>
          <w:bCs/>
          <w:rtl/>
        </w:rPr>
        <w:t>جناب آقایان: دکتر حسین ابراهیمی، دکتر وحید زمان زاده، دکتر آزاد رحمانی، دکتر محمدحسن صاحبی</w:t>
      </w:r>
      <w:r w:rsidRPr="00312C5E">
        <w:rPr>
          <w:rFonts w:cs="B Titr" w:hint="cs"/>
          <w:b/>
          <w:bCs/>
          <w:rtl/>
        </w:rPr>
        <w:softHyphen/>
        <w:t>حق ، دکتر محمد ارشدی و دکتر فریبرز روشنگر</w:t>
      </w:r>
    </w:p>
    <w:p w:rsidR="007D7A71" w:rsidRPr="00312C5E" w:rsidRDefault="00A07271" w:rsidP="007D7A71">
      <w:pPr>
        <w:tabs>
          <w:tab w:val="right" w:pos="10168"/>
        </w:tabs>
        <w:bidi/>
        <w:spacing w:line="360" w:lineRule="auto"/>
        <w:ind w:right="-284"/>
        <w:rPr>
          <w:rFonts w:cs="B Titr"/>
          <w:b/>
          <w:bCs/>
        </w:rPr>
      </w:pPr>
      <w:r w:rsidRPr="00312C5E">
        <w:rPr>
          <w:rFonts w:cs="B Titr" w:hint="cs"/>
          <w:b/>
          <w:bCs/>
          <w:rtl/>
        </w:rPr>
        <w:t>اعضای محترم شورای پژوهشی دانشکده پرستاری و مامایی</w:t>
      </w:r>
    </w:p>
    <w:p w:rsidR="007D7A71" w:rsidRPr="00312C5E" w:rsidRDefault="00A07271" w:rsidP="007D7A71">
      <w:pPr>
        <w:tabs>
          <w:tab w:val="right" w:pos="10168"/>
        </w:tabs>
        <w:bidi/>
        <w:spacing w:line="360" w:lineRule="auto"/>
        <w:ind w:right="-284"/>
        <w:rPr>
          <w:rFonts w:cs="B Titr" w:hint="cs"/>
          <w:b/>
          <w:bCs/>
          <w:rtl/>
        </w:rPr>
      </w:pPr>
      <w:r w:rsidRPr="00312C5E">
        <w:rPr>
          <w:rFonts w:cs="B Titr" w:hint="cs"/>
          <w:b/>
          <w:bCs/>
          <w:rtl/>
        </w:rPr>
        <w:t>موضوع: دستور جلسه</w:t>
      </w:r>
    </w:p>
    <w:p w:rsidR="007D7A71" w:rsidRPr="00312C5E" w:rsidRDefault="00A07271" w:rsidP="007D7A71">
      <w:pPr>
        <w:tabs>
          <w:tab w:val="right" w:pos="10168"/>
        </w:tabs>
        <w:bidi/>
        <w:spacing w:line="360" w:lineRule="auto"/>
        <w:ind w:left="103" w:right="-284"/>
        <w:jc w:val="both"/>
        <w:rPr>
          <w:rFonts w:cs="B Yagut"/>
          <w:i/>
          <w:iCs/>
          <w:sz w:val="24"/>
          <w:szCs w:val="24"/>
        </w:rPr>
      </w:pPr>
      <w:r w:rsidRPr="00312C5E">
        <w:rPr>
          <w:rFonts w:cs="B Yagut" w:hint="cs"/>
          <w:i/>
          <w:iCs/>
          <w:sz w:val="24"/>
          <w:szCs w:val="24"/>
          <w:rtl/>
        </w:rPr>
        <w:t xml:space="preserve"> با سلام واحترام</w:t>
      </w:r>
    </w:p>
    <w:p w:rsidR="007D7A71" w:rsidRPr="00312C5E" w:rsidRDefault="00A07271" w:rsidP="007D7A71">
      <w:pPr>
        <w:tabs>
          <w:tab w:val="right" w:pos="10168"/>
        </w:tabs>
        <w:bidi/>
        <w:spacing w:line="360" w:lineRule="auto"/>
        <w:ind w:left="103"/>
        <w:jc w:val="both"/>
        <w:rPr>
          <w:rFonts w:cs="B Yagut" w:hint="cs"/>
          <w:sz w:val="24"/>
          <w:szCs w:val="24"/>
          <w:rtl/>
        </w:rPr>
      </w:pPr>
      <w:r w:rsidRPr="00312C5E">
        <w:rPr>
          <w:rFonts w:cs="B Yagut" w:hint="cs"/>
          <w:sz w:val="24"/>
          <w:szCs w:val="24"/>
          <w:rtl/>
        </w:rPr>
        <w:t xml:space="preserve">           دستورجلسه شماره</w:t>
      </w:r>
      <w:r w:rsidRPr="00312C5E">
        <w:rPr>
          <w:rFonts w:cs="B Yagut" w:hint="cs"/>
          <w:sz w:val="24"/>
          <w:szCs w:val="24"/>
        </w:rPr>
        <w:t xml:space="preserve"> </w:t>
      </w:r>
      <w:r w:rsidRPr="00312C5E">
        <w:rPr>
          <w:rFonts w:cs="B Yagut" w:hint="cs"/>
          <w:sz w:val="24"/>
          <w:szCs w:val="24"/>
          <w:rtl/>
        </w:rPr>
        <w:t xml:space="preserve">ی </w:t>
      </w:r>
      <w:r>
        <w:rPr>
          <w:rFonts w:cs="B Yagut" w:hint="cs"/>
          <w:sz w:val="24"/>
          <w:szCs w:val="24"/>
          <w:u w:val="single"/>
          <w:rtl/>
        </w:rPr>
        <w:t xml:space="preserve">5 </w:t>
      </w:r>
      <w:r w:rsidRPr="00312C5E">
        <w:rPr>
          <w:rFonts w:cs="B Yagut" w:hint="cs"/>
          <w:sz w:val="24"/>
          <w:szCs w:val="24"/>
          <w:rtl/>
        </w:rPr>
        <w:t xml:space="preserve">شورای پژوهشی دانشکده در سال 97 روز یکشنبه مورخ </w:t>
      </w:r>
      <w:r>
        <w:rPr>
          <w:rFonts w:cs="B Yagut" w:hint="cs"/>
          <w:sz w:val="24"/>
          <w:szCs w:val="24"/>
          <w:rtl/>
        </w:rPr>
        <w:t>6</w:t>
      </w:r>
      <w:r w:rsidRPr="00312C5E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3</w:t>
      </w:r>
      <w:r w:rsidRPr="00312C5E">
        <w:rPr>
          <w:rFonts w:cs="B Yagut" w:hint="cs"/>
          <w:sz w:val="24"/>
          <w:szCs w:val="24"/>
          <w:rtl/>
        </w:rPr>
        <w:t xml:space="preserve">/97 راس ساعت 12در سالن کنفرانس دانشکده تشکیل خواهد گردید را به شرح زیر به اطلاع اعضای محترم می رساند. </w:t>
      </w:r>
    </w:p>
    <w:p w:rsidR="007D7A71" w:rsidRPr="00312C5E" w:rsidRDefault="00A07271" w:rsidP="007D7A71">
      <w:pPr>
        <w:numPr>
          <w:ilvl w:val="0"/>
          <w:numId w:val="2"/>
        </w:numPr>
        <w:bidi/>
        <w:spacing w:after="0" w:line="360" w:lineRule="auto"/>
        <w:ind w:left="720"/>
        <w:jc w:val="both"/>
        <w:rPr>
          <w:rFonts w:cs="B Yagut"/>
          <w:sz w:val="24"/>
          <w:szCs w:val="24"/>
        </w:rPr>
      </w:pPr>
      <w:r w:rsidRPr="00312C5E">
        <w:rPr>
          <w:rFonts w:cs="B Yagut" w:hint="cs"/>
          <w:sz w:val="24"/>
          <w:szCs w:val="24"/>
          <w:rtl/>
        </w:rPr>
        <w:t xml:space="preserve">بررسی پروپوزال </w:t>
      </w:r>
      <w:r>
        <w:rPr>
          <w:rFonts w:cs="B Yagut" w:hint="cs"/>
          <w:sz w:val="24"/>
          <w:szCs w:val="24"/>
          <w:rtl/>
        </w:rPr>
        <w:t>خانم اعظم رموزی</w:t>
      </w:r>
      <w:r w:rsidRPr="00312C5E">
        <w:rPr>
          <w:rFonts w:cs="B Yagut" w:hint="cs"/>
          <w:sz w:val="24"/>
          <w:szCs w:val="24"/>
          <w:rtl/>
        </w:rPr>
        <w:t xml:space="preserve"> تحت عنوان «</w:t>
      </w:r>
      <w:r w:rsidRPr="00C33DC4">
        <w:rPr>
          <w:rFonts w:cs="B Yagut" w:hint="cs"/>
          <w:sz w:val="24"/>
          <w:szCs w:val="24"/>
          <w:rtl/>
        </w:rPr>
        <w:t xml:space="preserve">مقایسه تاثیر </w:t>
      </w:r>
      <w:r w:rsidRPr="00C33DC4">
        <w:rPr>
          <w:rFonts w:cs="B Yagut" w:hint="cs"/>
          <w:sz w:val="24"/>
          <w:szCs w:val="24"/>
          <w:rtl/>
        </w:rPr>
        <w:t>دو روش شنیدن و خواندن قصه بر اضطراب و طول زمان به خواب رفتن کودکان 12-8 ساله بستری با شکستگی: یک مطالعه کارآزمایی بالینی تصادفی کنترل شده</w:t>
      </w:r>
      <w:r w:rsidRPr="00312C5E">
        <w:rPr>
          <w:rFonts w:cs="B Yagut" w:hint="cs"/>
          <w:sz w:val="24"/>
          <w:szCs w:val="24"/>
          <w:rtl/>
        </w:rPr>
        <w:t xml:space="preserve">» با راهنمایی سرکار خانم </w:t>
      </w:r>
      <w:r>
        <w:rPr>
          <w:rFonts w:cs="B Yagut" w:hint="cs"/>
          <w:sz w:val="24"/>
          <w:szCs w:val="24"/>
          <w:rtl/>
        </w:rPr>
        <w:t>دکتر لیلا ولیزاده</w:t>
      </w:r>
    </w:p>
    <w:p w:rsidR="007D7A71" w:rsidRDefault="00A07271" w:rsidP="007D7A71">
      <w:pPr>
        <w:numPr>
          <w:ilvl w:val="0"/>
          <w:numId w:val="2"/>
        </w:numPr>
        <w:bidi/>
        <w:spacing w:after="0" w:line="360" w:lineRule="auto"/>
        <w:ind w:left="720"/>
        <w:jc w:val="both"/>
        <w:rPr>
          <w:rFonts w:cs="B Yagut"/>
          <w:sz w:val="24"/>
          <w:szCs w:val="24"/>
        </w:rPr>
      </w:pPr>
      <w:r w:rsidRPr="00312C5E">
        <w:rPr>
          <w:rFonts w:cs="B Yagut" w:hint="cs"/>
          <w:sz w:val="24"/>
          <w:szCs w:val="24"/>
          <w:rtl/>
        </w:rPr>
        <w:t xml:space="preserve">پروپوزال خانم </w:t>
      </w:r>
      <w:r>
        <w:rPr>
          <w:rFonts w:cs="B Yagut" w:hint="cs"/>
          <w:sz w:val="24"/>
          <w:szCs w:val="24"/>
          <w:rtl/>
        </w:rPr>
        <w:t>راضیه علیپور</w:t>
      </w:r>
      <w:r w:rsidRPr="00312C5E">
        <w:rPr>
          <w:rFonts w:cs="B Yagut" w:hint="cs"/>
          <w:sz w:val="24"/>
          <w:szCs w:val="24"/>
          <w:rtl/>
        </w:rPr>
        <w:t xml:space="preserve">تحت عنوان « </w:t>
      </w:r>
      <w:r w:rsidRPr="00C33DC4">
        <w:rPr>
          <w:rFonts w:cs="B Yagut" w:hint="cs"/>
          <w:sz w:val="24"/>
          <w:szCs w:val="24"/>
          <w:rtl/>
        </w:rPr>
        <w:t xml:space="preserve">مقایسه تاثیر اسانس دو گیاه اسطوخدوس و </w:t>
      </w:r>
      <w:r w:rsidRPr="00C33DC4">
        <w:rPr>
          <w:rFonts w:cs="B Yagut" w:hint="cs"/>
          <w:sz w:val="24"/>
          <w:szCs w:val="24"/>
          <w:rtl/>
        </w:rPr>
        <w:t>شمعدانی بر درد بعد از عمل جراحی هرنی در کودکان بستری :کارآزمایی بالینی تصادفی</w:t>
      </w:r>
      <w:r w:rsidRPr="00312C5E">
        <w:rPr>
          <w:rFonts w:cs="B Yagut" w:hint="cs"/>
          <w:sz w:val="24"/>
          <w:szCs w:val="24"/>
          <w:rtl/>
        </w:rPr>
        <w:t xml:space="preserve">» با راهنمایی سرکار خانم </w:t>
      </w:r>
      <w:r>
        <w:rPr>
          <w:rFonts w:cs="B Yagut" w:hint="cs"/>
          <w:sz w:val="24"/>
          <w:szCs w:val="24"/>
          <w:rtl/>
        </w:rPr>
        <w:t>دکتر لیلا ولیزاده</w:t>
      </w:r>
    </w:p>
    <w:p w:rsidR="007D7A71" w:rsidRDefault="00A07271" w:rsidP="007D7A71">
      <w:pPr>
        <w:numPr>
          <w:ilvl w:val="0"/>
          <w:numId w:val="2"/>
        </w:numPr>
        <w:bidi/>
        <w:spacing w:after="0" w:line="360" w:lineRule="auto"/>
        <w:ind w:left="720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بررسی </w:t>
      </w:r>
      <w:r w:rsidRPr="00312C5E">
        <w:rPr>
          <w:rFonts w:cs="B Yagut" w:hint="cs"/>
          <w:sz w:val="24"/>
          <w:szCs w:val="24"/>
          <w:rtl/>
        </w:rPr>
        <w:t xml:space="preserve">پروپوزال </w:t>
      </w:r>
      <w:r>
        <w:rPr>
          <w:rFonts w:cs="B Yagut" w:hint="cs"/>
          <w:sz w:val="24"/>
          <w:szCs w:val="24"/>
          <w:rtl/>
        </w:rPr>
        <w:t xml:space="preserve">خانم سمیه عبدالعلی پور </w:t>
      </w:r>
      <w:r w:rsidRPr="00312C5E">
        <w:rPr>
          <w:rFonts w:cs="B Yagut" w:hint="cs"/>
          <w:sz w:val="24"/>
          <w:szCs w:val="24"/>
          <w:rtl/>
        </w:rPr>
        <w:t xml:space="preserve">تحت عنوان </w:t>
      </w:r>
      <w:r>
        <w:rPr>
          <w:rFonts w:cs="B Yagut" w:hint="cs"/>
          <w:sz w:val="24"/>
          <w:szCs w:val="24"/>
          <w:rtl/>
        </w:rPr>
        <w:t>«</w:t>
      </w:r>
      <w:r w:rsidRPr="00C33DC4">
        <w:rPr>
          <w:rFonts w:cs="B Yagut" w:hint="cs"/>
          <w:sz w:val="24"/>
          <w:szCs w:val="24"/>
          <w:rtl/>
        </w:rPr>
        <w:t>مقایسه وضعیت تغذیه ای، سبک زندگی ارتقادهنده سلامت و کیفیت زندگی در زنان مبتلا و غیر مبت</w:t>
      </w:r>
      <w:r w:rsidRPr="00C33DC4">
        <w:rPr>
          <w:rFonts w:cs="B Yagut" w:hint="cs"/>
          <w:sz w:val="24"/>
          <w:szCs w:val="24"/>
          <w:rtl/>
        </w:rPr>
        <w:t xml:space="preserve">لا به استئوپروزیس اولیه </w:t>
      </w:r>
      <w:r w:rsidRPr="00C33DC4">
        <w:rPr>
          <w:rFonts w:cs="B Yagut" w:hint="cs"/>
          <w:sz w:val="24"/>
          <w:szCs w:val="24"/>
          <w:rtl/>
        </w:rPr>
        <w:lastRenderedPageBreak/>
        <w:t>مراجعه کننده به مراکز بهداشتی شهر تبریز، 1397</w:t>
      </w:r>
      <w:r>
        <w:rPr>
          <w:rFonts w:cs="B Yagut" w:hint="cs"/>
          <w:sz w:val="24"/>
          <w:szCs w:val="24"/>
          <w:rtl/>
        </w:rPr>
        <w:t>» با راهنمایی سرکار خانم دکتر مژگان میرغفوروند</w:t>
      </w:r>
    </w:p>
    <w:p w:rsidR="007D7A71" w:rsidRDefault="00A07271" w:rsidP="007D7A71">
      <w:pPr>
        <w:numPr>
          <w:ilvl w:val="0"/>
          <w:numId w:val="2"/>
        </w:numPr>
        <w:bidi/>
        <w:spacing w:after="0" w:line="360" w:lineRule="auto"/>
        <w:ind w:left="720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بررسی پروپوزال خانم کریمی پور با عنوان ارتباط سلامت روان و سبک زندگی ارتقا دهنده سلامت دانشجویان پرستاری دانشکده های پرستاری دانشگاه علوم پز</w:t>
      </w:r>
      <w:r>
        <w:rPr>
          <w:rFonts w:cs="B Yagut" w:hint="cs"/>
          <w:sz w:val="24"/>
          <w:szCs w:val="24"/>
          <w:rtl/>
        </w:rPr>
        <w:t>شکی تبریز در سال 1396»</w:t>
      </w:r>
    </w:p>
    <w:p w:rsidR="00F910B1" w:rsidRPr="00312C5E" w:rsidRDefault="00A07271" w:rsidP="00F910B1">
      <w:pPr>
        <w:numPr>
          <w:ilvl w:val="0"/>
          <w:numId w:val="2"/>
        </w:numPr>
        <w:bidi/>
        <w:spacing w:after="0" w:line="360" w:lineRule="auto"/>
        <w:ind w:left="720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بررسی پروپوزال خانم مریوانی با عنوان</w:t>
      </w:r>
      <w:r w:rsidRPr="00D07A82">
        <w:rPr>
          <w:rFonts w:cs="B Yagut" w:hint="cs"/>
          <w:sz w:val="24"/>
          <w:szCs w:val="24"/>
          <w:rtl/>
        </w:rPr>
        <w:t xml:space="preserve"> «ارزیابی ادراک و نگرش پرستاران کودکان و نوزادان در دادن خبر بد به والدین کودکان بستری در بیمارستانهای شهر تبریز - سال 1396» با راهنمایی جناب آقای دکتر محمد ارشدی</w:t>
      </w:r>
    </w:p>
    <w:p w:rsidR="007D7A71" w:rsidRPr="00312C5E" w:rsidRDefault="00A07271" w:rsidP="007D7A71">
      <w:pPr>
        <w:bidi/>
        <w:spacing w:after="0" w:line="360" w:lineRule="auto"/>
        <w:ind w:left="284"/>
        <w:jc w:val="both"/>
        <w:rPr>
          <w:rFonts w:cs="B Yagut" w:hint="cs"/>
          <w:sz w:val="24"/>
          <w:szCs w:val="24"/>
        </w:rPr>
      </w:pPr>
      <w:r w:rsidRPr="00312C5E">
        <w:rPr>
          <w:rFonts w:cs="B Yagut" w:hint="cs"/>
          <w:sz w:val="24"/>
          <w:szCs w:val="24"/>
          <w:rtl/>
        </w:rPr>
        <w:t xml:space="preserve"> </w:t>
      </w:r>
    </w:p>
    <w:p w:rsidR="007D7A71" w:rsidRPr="00D07A82" w:rsidRDefault="00A07271" w:rsidP="007D7A71">
      <w:pPr>
        <w:pStyle w:val="BodyText3"/>
        <w:ind w:left="284"/>
        <w:jc w:val="both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</w:p>
    <w:sectPr w:rsidR="007D7A71" w:rsidRPr="00D07A82" w:rsidSect="007D7A71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271" w:rsidRDefault="00A07271">
      <w:pPr>
        <w:spacing w:after="0" w:line="240" w:lineRule="auto"/>
      </w:pPr>
      <w:r>
        <w:separator/>
      </w:r>
    </w:p>
  </w:endnote>
  <w:endnote w:type="continuationSeparator" w:id="0">
    <w:p w:rsidR="00A07271" w:rsidRDefault="00A0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271" w:rsidRDefault="00A07271">
      <w:pPr>
        <w:spacing w:after="0" w:line="240" w:lineRule="auto"/>
      </w:pPr>
      <w:r>
        <w:separator/>
      </w:r>
    </w:p>
  </w:footnote>
  <w:footnote w:type="continuationSeparator" w:id="0">
    <w:p w:rsidR="00A07271" w:rsidRDefault="00A0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A71" w:rsidRPr="00BD3F7B" w:rsidRDefault="00E0653E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7A71" w:rsidRPr="00803ECB" w:rsidRDefault="00A07271" w:rsidP="007D7A7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7D7A71" w:rsidRPr="00803ECB" w:rsidRDefault="00A07271" w:rsidP="007D7A7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7A71" w:rsidRPr="00803ECB" w:rsidRDefault="00A07271" w:rsidP="007D7A7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03/03/1397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7D7A71" w:rsidRPr="00803ECB" w:rsidRDefault="00A07271" w:rsidP="007D7A7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03/03/1397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7A71" w:rsidRPr="00803ECB" w:rsidRDefault="00A07271" w:rsidP="007D7A7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6427</w:t>
                          </w:r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7D7A71" w:rsidRPr="00803ECB" w:rsidRDefault="00A07271" w:rsidP="007D7A7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6427</w:t>
                    </w:r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16665"/>
    <w:multiLevelType w:val="hybridMultilevel"/>
    <w:tmpl w:val="F3DAAAEE"/>
    <w:lvl w:ilvl="0">
      <w:start w:val="1"/>
      <w:numFmt w:val="decimal"/>
      <w:lvlText w:val="%1-"/>
      <w:lvlJc w:val="left"/>
      <w:pPr>
        <w:ind w:left="644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3E"/>
    <w:rsid w:val="00A07271"/>
    <w:rsid w:val="00E0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F4C0BE-EDB8-450E-8024-DB5AD93F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52B49-80FC-4E09-A6CA-6DF59193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2017-02-04T16:04:00Z</cp:lastPrinted>
  <dcterms:created xsi:type="dcterms:W3CDTF">2018-05-24T08:05:00Z</dcterms:created>
  <dcterms:modified xsi:type="dcterms:W3CDTF">2018-05-24T08:05:00Z</dcterms:modified>
</cp:coreProperties>
</file>