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02" w:rsidRDefault="00F34F05" w:rsidP="00A93E0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A93E02" w:rsidRDefault="00F34F05" w:rsidP="00E1636C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E1636C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18</w:t>
      </w:r>
    </w:p>
    <w:p w:rsidR="00A93E02" w:rsidRDefault="00A93E02" w:rsidP="00A93E02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A93E02" w:rsidRDefault="00F34F05" w:rsidP="00A93E02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2F01A7" w:rsidRDefault="00F34F05" w:rsidP="00D712F2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E1636C">
        <w:rPr>
          <w:rFonts w:cs="B Nazanin" w:hint="cs"/>
          <w:b/>
          <w:bCs/>
          <w:sz w:val="24"/>
          <w:szCs w:val="24"/>
          <w:rtl/>
        </w:rPr>
        <w:t>18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1399 روز یکشنبه مورخ </w:t>
      </w:r>
      <w:r w:rsidR="00D712F2"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E1636C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D70879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 عفونی کننده دست)، تشکیل خواهد گردید را به شرح زیر به اطلاع اعضای محترم می رساند.</w:t>
      </w:r>
    </w:p>
    <w:p w:rsidR="00E1636C" w:rsidRDefault="00F9621A" w:rsidP="00E1636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1-بررسی پروپوزال جناب آقای دکتر منصور غفوری فرد تحت عنوان «</w:t>
      </w:r>
      <w:r w:rsidRPr="00AD798C">
        <w:rPr>
          <w:rFonts w:cs="B Nazanin" w:hint="cs"/>
          <w:b/>
          <w:bCs/>
          <w:color w:val="333333"/>
          <w:sz w:val="24"/>
          <w:szCs w:val="24"/>
          <w:rtl/>
        </w:rPr>
        <w:t>محیط مراقبتی مبتنی بر فرد از دیدگاه بیماران تحت درمان با همودیالیز</w:t>
      </w:r>
      <w:r w:rsidRPr="00AD798C">
        <w:rPr>
          <w:rFonts w:cs="B Nazanin" w:hint="cs"/>
          <w:b/>
          <w:bCs/>
          <w:color w:val="333333"/>
          <w:sz w:val="24"/>
          <w:szCs w:val="24"/>
          <w:rtl/>
        </w:rPr>
        <w:t xml:space="preserve"> و پرستاران شاغل در بخش های همودیالیز مراکزآموزشی درمانی امام رضا (ع) و سینا تبریز،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» در قالب پایان نامه خانم سیمین عبدالستاری </w:t>
      </w:r>
    </w:p>
    <w:p w:rsidR="00E1636C" w:rsidRDefault="000941DB" w:rsidP="00E1636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 w:rsidR="00F9621A">
        <w:rPr>
          <w:rFonts w:cs="B Nazanin" w:hint="cs"/>
          <w:b/>
          <w:bCs/>
          <w:color w:val="333333"/>
          <w:sz w:val="24"/>
          <w:szCs w:val="24"/>
          <w:rtl/>
        </w:rPr>
        <w:t xml:space="preserve">-بررسی پروپوزال خانم </w:t>
      </w:r>
      <w:r w:rsidR="00F962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مهدیس چگینی تحت عنوان «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مقایسه ی تاثیر مصرف کنتراسپتیوهای خوراکی ترکیبی</w:t>
      </w:r>
      <w:r w:rsidR="00F9621A" w:rsidRPr="00AD798C">
        <w:rPr>
          <w:rFonts w:cs="B Nazanin" w:hint="cs"/>
          <w:b/>
          <w:bCs/>
          <w:color w:val="333333"/>
          <w:sz w:val="24"/>
          <w:szCs w:val="24"/>
        </w:rPr>
        <w:t xml:space="preserve"> (COCs ) 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و ویتامین</w:t>
      </w:r>
      <w:r w:rsidR="00F9621A" w:rsidRPr="00AD798C">
        <w:rPr>
          <w:rFonts w:cs="B Nazanin" w:hint="cs"/>
          <w:b/>
          <w:bCs/>
          <w:color w:val="333333"/>
          <w:sz w:val="24"/>
          <w:szCs w:val="24"/>
        </w:rPr>
        <w:t xml:space="preserve"> D -COCs 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بر خو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نریزی ناشی از اختلال عملکرد رحم</w:t>
      </w:r>
      <w:r w:rsidR="00F9621A" w:rsidRPr="00AD798C">
        <w:rPr>
          <w:rFonts w:cs="B Nazanin" w:hint="cs"/>
          <w:b/>
          <w:bCs/>
          <w:color w:val="333333"/>
          <w:sz w:val="24"/>
          <w:szCs w:val="24"/>
        </w:rPr>
        <w:t xml:space="preserve">(DUB) 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در زنان سنین باروری: یک کار آزمایی بالینی تصادفی کنترل شده ی سه سوکور</w:t>
      </w:r>
      <w:r w:rsidR="00F962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مهناز شهنازی</w:t>
      </w:r>
    </w:p>
    <w:p w:rsidR="00E1636C" w:rsidRDefault="000941DB" w:rsidP="00E1636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</w:t>
      </w:r>
      <w:r w:rsidR="00F962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-بررسی پروپوزال خانم اعظم زینالی تحت عنوان «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بررسی تاثیر تعبیه</w:t>
      </w:r>
      <w:r w:rsidR="00F9621A" w:rsidRPr="00AD798C">
        <w:rPr>
          <w:rFonts w:cs="B Nazanin" w:hint="cs"/>
          <w:b/>
          <w:bCs/>
          <w:color w:val="333333"/>
          <w:sz w:val="24"/>
          <w:szCs w:val="24"/>
        </w:rPr>
        <w:t xml:space="preserve"> NG </w:t>
      </w:r>
      <w:r w:rsidR="00F9621A">
        <w:rPr>
          <w:rFonts w:cs="B Nazanin" w:hint="cs"/>
          <w:b/>
          <w:bCs/>
          <w:color w:val="333333"/>
          <w:sz w:val="24"/>
          <w:szCs w:val="24"/>
          <w:rtl/>
        </w:rPr>
        <w:t>تیوب بر متغیرهای بالینی (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تهوع واستفراغ ،در</w:t>
      </w:r>
      <w:r w:rsidR="00F9621A" w:rsidRPr="00AD798C">
        <w:rPr>
          <w:rFonts w:cs="B Nazanin" w:hint="cs"/>
          <w:b/>
          <w:bCs/>
          <w:color w:val="333333"/>
          <w:sz w:val="24"/>
          <w:szCs w:val="24"/>
          <w:rtl/>
        </w:rPr>
        <w:t>د) حین و بعد از عمل کله سیستکتومی لاپاراسکوپی انجام شده در بیمارستان سینا تبریز در سال 99 :یک مطالعه مداخله ای</w:t>
      </w:r>
      <w:r w:rsidR="00F9621A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رضا شبانلویی</w:t>
      </w:r>
    </w:p>
    <w:p w:rsidR="000941DB" w:rsidRDefault="00F9621A" w:rsidP="00E1636C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</w:t>
      </w:r>
      <w:r w:rsidR="00E1636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پروپوزال خانم لیلا احمدی تحت عنوان </w:t>
      </w:r>
      <w:r w:rsidR="00E1636C" w:rsidRP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«</w:t>
      </w:r>
      <w:r w:rsidR="00E1636C" w:rsidRPr="00AD798C">
        <w:rPr>
          <w:rFonts w:cs="B Nazanin" w:hint="cs"/>
          <w:b/>
          <w:bCs/>
          <w:color w:val="333333"/>
          <w:sz w:val="24"/>
          <w:szCs w:val="24"/>
          <w:rtl/>
        </w:rPr>
        <w:t>برسی ارتباط بین تبعیت از درمان و خطر بیماری قلبی-عروقی در بیماران استنت گذاری شده در مرکز آموزشی درمانی شهید مدنی تبریز</w:t>
      </w:r>
      <w:r w:rsidR="00E1636C" w:rsidRPr="00AD798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</w:t>
      </w:r>
      <w:r w:rsidR="00E1636C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با راهنمایی جناب آقای دکتر حمیدرضا حریریان</w:t>
      </w:r>
    </w:p>
    <w:p w:rsidR="00A93E02" w:rsidRDefault="00D712F2" w:rsidP="000941DB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پروپوزال سرکارخانم دکتر سکینه محمدعلیزاده تحت عنوان «تاثیر تجویز مکمل پروبیوتیک به مادر و تجویز آن به نوزاد بر سطح بیلی روبین و وزن گیری نوزادان خیلی کم وزن: یک کارآزمایی بالینی کنترل شده با سه بازوی موازی» در قالب پایان نامه خانم مهتاب متین</w:t>
      </w:r>
    </w:p>
    <w:p w:rsidR="00D712F2" w:rsidRDefault="00F9621A" w:rsidP="00D712F2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6-بررسی پروپوزال سرکارخانم دکتر مژگان میرغفوروند تحت عنوان «تاثیر مشاوره شناختی- رفتاری با یا بدون اسانس بهارنارنج بر کیفیت خواب زنان باردار: یک کارآزمایی تصا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دفی کنترل شده» در قالب پایان نامه خانم نرگس رحمانی</w:t>
      </w:r>
    </w:p>
    <w:p w:rsidR="006E6CFB" w:rsidRDefault="006E6CFB" w:rsidP="006E6CF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6E6CFB" w:rsidRDefault="006E6CFB" w:rsidP="006E6CFB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</w:t>
      </w:r>
      <w:bookmarkStart w:id="0" w:name="_GoBack"/>
      <w:bookmarkEnd w:id="0"/>
    </w:p>
    <w:p w:rsidR="00D712F2" w:rsidRPr="00A148CA" w:rsidRDefault="00D712F2" w:rsidP="00D712F2">
      <w:pPr>
        <w:tabs>
          <w:tab w:val="right" w:pos="10168"/>
        </w:tabs>
        <w:bidi/>
        <w:jc w:val="both"/>
        <w:rPr>
          <w:rFonts w:cs="B Nazanin"/>
          <w:sz w:val="24"/>
          <w:szCs w:val="24"/>
          <w:rtl/>
        </w:rPr>
      </w:pPr>
    </w:p>
    <w:sectPr w:rsidR="00D712F2" w:rsidRPr="00A148CA" w:rsidSect="006E6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1A" w:rsidRDefault="00F9621A">
      <w:pPr>
        <w:spacing w:after="0" w:line="240" w:lineRule="auto"/>
      </w:pPr>
      <w:r>
        <w:separator/>
      </w:r>
    </w:p>
  </w:endnote>
  <w:endnote w:type="continuationSeparator" w:id="0">
    <w:p w:rsidR="00F9621A" w:rsidRDefault="00F9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1A" w:rsidRDefault="00F9621A">
      <w:pPr>
        <w:spacing w:after="0" w:line="240" w:lineRule="auto"/>
      </w:pPr>
      <w:r>
        <w:separator/>
      </w:r>
    </w:p>
  </w:footnote>
  <w:footnote w:type="continuationSeparator" w:id="0">
    <w:p w:rsidR="00F9621A" w:rsidRDefault="00F9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Pr="00BD3F7B" w:rsidRDefault="00854A23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19/09/1399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19/09/1399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E02" w:rsidRPr="00803ECB" w:rsidRDefault="00F34F05" w:rsidP="00A93E0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425855/د/5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93E02" w:rsidRPr="00803ECB" w:rsidRDefault="00F34F05" w:rsidP="00A93E0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425855/د/5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02" w:rsidRDefault="00A93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E"/>
    <w:rsid w:val="000200F3"/>
    <w:rsid w:val="00042421"/>
    <w:rsid w:val="00085099"/>
    <w:rsid w:val="000941DB"/>
    <w:rsid w:val="000A5161"/>
    <w:rsid w:val="000B044F"/>
    <w:rsid w:val="000B602E"/>
    <w:rsid w:val="000C1D09"/>
    <w:rsid w:val="000E4C6C"/>
    <w:rsid w:val="000F7E40"/>
    <w:rsid w:val="00115107"/>
    <w:rsid w:val="001533AF"/>
    <w:rsid w:val="001833B6"/>
    <w:rsid w:val="001F2460"/>
    <w:rsid w:val="0028766D"/>
    <w:rsid w:val="002F01A7"/>
    <w:rsid w:val="005261EA"/>
    <w:rsid w:val="005A25BA"/>
    <w:rsid w:val="005A2E31"/>
    <w:rsid w:val="005C128E"/>
    <w:rsid w:val="005C3D00"/>
    <w:rsid w:val="005D38CE"/>
    <w:rsid w:val="0063773A"/>
    <w:rsid w:val="006458F8"/>
    <w:rsid w:val="006E1C5F"/>
    <w:rsid w:val="006E2C2E"/>
    <w:rsid w:val="006E6CFB"/>
    <w:rsid w:val="00702CAE"/>
    <w:rsid w:val="007652E3"/>
    <w:rsid w:val="00801554"/>
    <w:rsid w:val="00803ECB"/>
    <w:rsid w:val="00854A23"/>
    <w:rsid w:val="008A3623"/>
    <w:rsid w:val="008D334E"/>
    <w:rsid w:val="00952779"/>
    <w:rsid w:val="009A2FD1"/>
    <w:rsid w:val="009B7CAB"/>
    <w:rsid w:val="00A148CA"/>
    <w:rsid w:val="00A72245"/>
    <w:rsid w:val="00A93E02"/>
    <w:rsid w:val="00AA46FF"/>
    <w:rsid w:val="00AB4A29"/>
    <w:rsid w:val="00AC4EC6"/>
    <w:rsid w:val="00AD798C"/>
    <w:rsid w:val="00B540F1"/>
    <w:rsid w:val="00B91C17"/>
    <w:rsid w:val="00B92F5C"/>
    <w:rsid w:val="00BD3F7B"/>
    <w:rsid w:val="00C10FA6"/>
    <w:rsid w:val="00D116FB"/>
    <w:rsid w:val="00D55682"/>
    <w:rsid w:val="00D70879"/>
    <w:rsid w:val="00D712F2"/>
    <w:rsid w:val="00DC38A4"/>
    <w:rsid w:val="00DD3C83"/>
    <w:rsid w:val="00E1636C"/>
    <w:rsid w:val="00E56250"/>
    <w:rsid w:val="00E721BD"/>
    <w:rsid w:val="00E73F17"/>
    <w:rsid w:val="00EB4E05"/>
    <w:rsid w:val="00F34F05"/>
    <w:rsid w:val="00F72002"/>
    <w:rsid w:val="00F81009"/>
    <w:rsid w:val="00F87AE1"/>
    <w:rsid w:val="00F9621A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DDA594-1BB8-43FB-8442-B8F753F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D55682"/>
    <w:rPr>
      <w:rFonts w:cs="B Mitra" w:hint="c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6AEC-84B0-4B35-8CAD-CDD5010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2017-02-04T07:04:00Z</cp:lastPrinted>
  <dcterms:created xsi:type="dcterms:W3CDTF">2020-12-12T05:16:00Z</dcterms:created>
  <dcterms:modified xsi:type="dcterms:W3CDTF">2020-12-12T05:16:00Z</dcterms:modified>
</cp:coreProperties>
</file>