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B249B0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B249B0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1313A0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313A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093328" w:rsidRDefault="00093328" w:rsidP="007A2EFE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7A2EFE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Pr="00B400BB" w:rsidRDefault="009F460E" w:rsidP="001313A0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313A0">
        <w:rPr>
          <w:rFonts w:cs="B Nazanin" w:hint="cs"/>
          <w:b/>
          <w:bCs/>
          <w:sz w:val="24"/>
          <w:szCs w:val="24"/>
          <w:rtl/>
        </w:rPr>
        <w:t>10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B249B0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1313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یکشنبه</w:t>
      </w:r>
      <w:r w:rsidR="0089148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مورخ </w:t>
      </w:r>
      <w:r w:rsidR="001313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1313A0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91488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B3617" w:rsidRPr="00F80B8A" w:rsidRDefault="00B400BB" w:rsidP="00F80B8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FD5B13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5D617D" w:rsidRPr="00F80B8A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1313A0" w:rsidRPr="00F80B8A">
        <w:rPr>
          <w:rFonts w:cs="B Nazanin" w:hint="cs"/>
          <w:b/>
          <w:bCs/>
          <w:sz w:val="24"/>
          <w:szCs w:val="24"/>
          <w:rtl/>
        </w:rPr>
        <w:t xml:space="preserve">گرنت </w:t>
      </w:r>
      <w:r w:rsidR="005D617D" w:rsidRPr="00F80B8A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1313A0" w:rsidRPr="00F80B8A">
        <w:rPr>
          <w:rFonts w:cs="B Nazanin" w:hint="cs"/>
          <w:b/>
          <w:bCs/>
          <w:sz w:val="24"/>
          <w:szCs w:val="24"/>
          <w:rtl/>
        </w:rPr>
        <w:t>دکترمژگان میرغفوروند</w:t>
      </w:r>
      <w:r w:rsidR="007A2EFE" w:rsidRPr="00F80B8A">
        <w:rPr>
          <w:rFonts w:cs="B Nazanin" w:hint="cs"/>
          <w:b/>
          <w:bCs/>
          <w:sz w:val="24"/>
          <w:szCs w:val="24"/>
          <w:rtl/>
        </w:rPr>
        <w:t xml:space="preserve"> تحت عنوان </w:t>
      </w:r>
      <w:r w:rsidR="005D617D" w:rsidRPr="00F80B8A">
        <w:rPr>
          <w:rFonts w:cs="B Nazanin" w:hint="cs"/>
          <w:b/>
          <w:bCs/>
          <w:sz w:val="24"/>
          <w:szCs w:val="24"/>
          <w:rtl/>
        </w:rPr>
        <w:t>«</w:t>
      </w:r>
      <w:r w:rsidR="001313A0" w:rsidRPr="00F80B8A">
        <w:rPr>
          <w:rFonts w:cs="B Nazanin" w:hint="cs"/>
          <w:b/>
          <w:bCs/>
          <w:sz w:val="24"/>
          <w:szCs w:val="24"/>
          <w:rtl/>
        </w:rPr>
        <w:t>بررسی ویژگیهای روانسنجی نسخه فارسی پرسشنامه حمایت اجتماعی شیردهی انحصاری</w:t>
      </w:r>
      <w:r w:rsidR="005D617D" w:rsidRPr="00F80B8A">
        <w:rPr>
          <w:rFonts w:cs="B Nazanin" w:hint="cs"/>
          <w:b/>
          <w:bCs/>
          <w:sz w:val="24"/>
          <w:szCs w:val="24"/>
          <w:rtl/>
        </w:rPr>
        <w:t xml:space="preserve">» </w:t>
      </w:r>
    </w:p>
    <w:p w:rsidR="007A2EFE" w:rsidRPr="00F80B8A" w:rsidRDefault="00891488" w:rsidP="00F80B8A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F80B8A">
        <w:rPr>
          <w:rFonts w:cs="B Nazanin" w:hint="cs"/>
          <w:b/>
          <w:bCs/>
          <w:sz w:val="24"/>
          <w:szCs w:val="24"/>
          <w:rtl/>
        </w:rPr>
        <w:t>2</w:t>
      </w:r>
      <w:r w:rsidR="00FF60E9" w:rsidRPr="00F80B8A">
        <w:rPr>
          <w:rFonts w:cs="B Nazanin" w:hint="cs"/>
          <w:b/>
          <w:bCs/>
          <w:sz w:val="24"/>
          <w:szCs w:val="24"/>
          <w:rtl/>
        </w:rPr>
        <w:t xml:space="preserve">- بررسی پروپوزال </w:t>
      </w:r>
      <w:r w:rsidR="000D0DF2" w:rsidRPr="00F80B8A">
        <w:rPr>
          <w:rFonts w:cs="B Nazanin" w:hint="cs"/>
          <w:b/>
          <w:bCs/>
          <w:sz w:val="24"/>
          <w:szCs w:val="24"/>
          <w:rtl/>
        </w:rPr>
        <w:t>آقای محمد نجفی</w:t>
      </w:r>
      <w:r w:rsidR="00FF60E9" w:rsidRPr="00F80B8A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0D0DF2" w:rsidRPr="00F80B8A">
        <w:rPr>
          <w:rFonts w:cs="B Nazanin" w:hint="cs"/>
          <w:b/>
          <w:bCs/>
          <w:sz w:val="24"/>
          <w:szCs w:val="24"/>
          <w:rtl/>
        </w:rPr>
        <w:t>بررسی آگاهی و نگرش پرستاران نسبت به فرآیند پرستاری در بخش اورژانس مراکز آموزشی و درمانی دانشگاه علوم پزشکی تبریز در سال 1400</w:t>
      </w:r>
      <w:r w:rsidR="00FF60E9" w:rsidRPr="00F80B8A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0D0DF2" w:rsidRPr="00F80B8A">
        <w:rPr>
          <w:rFonts w:cs="B Nazanin" w:hint="cs"/>
          <w:b/>
          <w:bCs/>
          <w:sz w:val="24"/>
          <w:szCs w:val="24"/>
          <w:rtl/>
        </w:rPr>
        <w:t>جناب آقای دکتر رضا شبانلوئی</w:t>
      </w:r>
    </w:p>
    <w:p w:rsidR="007A2EFE" w:rsidRPr="00F80B8A" w:rsidRDefault="00891488" w:rsidP="00F80B8A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F80B8A">
        <w:rPr>
          <w:rFonts w:cs="B Nazanin" w:hint="cs"/>
          <w:b/>
          <w:bCs/>
          <w:sz w:val="24"/>
          <w:szCs w:val="24"/>
          <w:rtl/>
        </w:rPr>
        <w:t>3</w:t>
      </w:r>
      <w:r w:rsidR="00FF60E9" w:rsidRPr="00F80B8A">
        <w:rPr>
          <w:rFonts w:cs="B Nazanin" w:hint="cs"/>
          <w:b/>
          <w:bCs/>
          <w:sz w:val="24"/>
          <w:szCs w:val="24"/>
          <w:rtl/>
        </w:rPr>
        <w:t xml:space="preserve">- بررسی پروپوزال آقای </w:t>
      </w:r>
      <w:r w:rsidR="000D0DF2" w:rsidRPr="00F80B8A">
        <w:rPr>
          <w:rFonts w:cs="B Nazanin" w:hint="cs"/>
          <w:b/>
          <w:bCs/>
          <w:sz w:val="24"/>
          <w:szCs w:val="24"/>
          <w:rtl/>
        </w:rPr>
        <w:t>نصیب بابایی</w:t>
      </w:r>
      <w:r w:rsidR="00FF60E9" w:rsidRPr="00F80B8A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0D0DF2" w:rsidRPr="00F80B8A">
        <w:rPr>
          <w:rFonts w:cs="B Nazanin" w:hint="cs"/>
          <w:b/>
          <w:bCs/>
          <w:sz w:val="24"/>
          <w:szCs w:val="24"/>
          <w:rtl/>
        </w:rPr>
        <w:t xml:space="preserve">توسعه برنامه مراقبت مجازی در منزل برای بیماران مبتلا به زخم‌های مزمن: یک مطالعه اقدام پژوهی </w:t>
      </w:r>
      <w:r w:rsidR="00FF60E9" w:rsidRPr="00F80B8A">
        <w:rPr>
          <w:rFonts w:cs="B Nazanin" w:hint="cs"/>
          <w:b/>
          <w:bCs/>
          <w:sz w:val="24"/>
          <w:szCs w:val="24"/>
          <w:rtl/>
        </w:rPr>
        <w:t xml:space="preserve">» با راهنمایی سرکارخانم دکتر </w:t>
      </w:r>
      <w:r w:rsidR="000D0DF2" w:rsidRPr="00F80B8A">
        <w:rPr>
          <w:rFonts w:cs="B Nazanin" w:hint="cs"/>
          <w:b/>
          <w:bCs/>
          <w:sz w:val="24"/>
          <w:szCs w:val="24"/>
          <w:rtl/>
        </w:rPr>
        <w:t>مژگان لطفی</w:t>
      </w:r>
    </w:p>
    <w:p w:rsidR="000D0DF2" w:rsidRPr="00F80B8A" w:rsidRDefault="009E144B" w:rsidP="00F80B8A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F80B8A">
        <w:rPr>
          <w:rFonts w:cs="B Nazanin" w:hint="cs"/>
          <w:b/>
          <w:bCs/>
          <w:sz w:val="24"/>
          <w:szCs w:val="24"/>
          <w:rtl/>
        </w:rPr>
        <w:t xml:space="preserve">4- بررسی پروپوزال </w:t>
      </w:r>
      <w:r w:rsidR="00F80B8A" w:rsidRPr="00F80B8A">
        <w:rPr>
          <w:rFonts w:cs="B Nazanin" w:hint="cs"/>
          <w:b/>
          <w:bCs/>
          <w:sz w:val="24"/>
          <w:szCs w:val="24"/>
          <w:rtl/>
        </w:rPr>
        <w:t>خانم مریم غفاری</w:t>
      </w:r>
      <w:r w:rsidRPr="00F80B8A">
        <w:rPr>
          <w:rFonts w:cs="B Nazanin" w:hint="cs"/>
          <w:b/>
          <w:bCs/>
          <w:sz w:val="24"/>
          <w:szCs w:val="24"/>
          <w:rtl/>
        </w:rPr>
        <w:t xml:space="preserve"> تحت عنوان « </w:t>
      </w:r>
      <w:r w:rsidR="00F80B8A" w:rsidRPr="00F80B8A">
        <w:rPr>
          <w:rFonts w:cs="B Nazanin" w:hint="cs"/>
          <w:b/>
          <w:bCs/>
          <w:sz w:val="24"/>
          <w:szCs w:val="24"/>
          <w:rtl/>
        </w:rPr>
        <w:t>نگرش پرستاران بخش های ویژه وعادی به اتانازی و ارتباط آن با عزت نفس و خودکارآمدی پرستاران بیمارستان های دانشگاه علوم پزشکی تبریز سال 1400</w:t>
      </w:r>
      <w:r w:rsidRPr="00F80B8A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F80B8A" w:rsidRPr="00F80B8A">
        <w:rPr>
          <w:rFonts w:cs="B Nazanin" w:hint="cs"/>
          <w:b/>
          <w:bCs/>
          <w:sz w:val="24"/>
          <w:szCs w:val="24"/>
          <w:rtl/>
        </w:rPr>
        <w:t>جناب آقای دکتر رضا شبانلوئی</w:t>
      </w:r>
    </w:p>
    <w:p w:rsidR="00F80B8A" w:rsidRPr="00F80B8A" w:rsidRDefault="009E144B" w:rsidP="00F80B8A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F80B8A">
        <w:rPr>
          <w:rFonts w:cs="B Nazanin" w:hint="cs"/>
          <w:b/>
          <w:bCs/>
          <w:sz w:val="24"/>
          <w:szCs w:val="24"/>
          <w:rtl/>
        </w:rPr>
        <w:t>5- بررسی گرنت خانم دکترمژگان میرغفوروند تحت عنوان «ارتباط بین سرطانهای پستان و ژنیکولوژیک با ناباروری و درمان‌های آن در زنان مبتلا به این سرطانها: یک مطا</w:t>
      </w:r>
      <w:r w:rsidRPr="00F80B8A">
        <w:rPr>
          <w:rFonts w:cs="B Nazanin" w:hint="cs"/>
          <w:b/>
          <w:bCs/>
          <w:sz w:val="24"/>
          <w:szCs w:val="24"/>
          <w:rtl/>
        </w:rPr>
        <w:t xml:space="preserve">لعه مورد-شاهد» </w:t>
      </w:r>
    </w:p>
    <w:p w:rsidR="00F80B8A" w:rsidRDefault="009E144B" w:rsidP="00F80B8A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F80B8A">
        <w:rPr>
          <w:rFonts w:cs="B Nazanin" w:hint="cs"/>
          <w:b/>
          <w:bCs/>
          <w:sz w:val="24"/>
          <w:szCs w:val="24"/>
          <w:rtl/>
        </w:rPr>
        <w:t xml:space="preserve">6-بررسی پروپوزال خانم گلزار ترتیب زاده تحت عنوان «تأثیر آموزش خودمراقبتی برآگاهی از خطر در بیماران مبتلا به </w:t>
      </w:r>
      <w:r w:rsidRPr="00F80B8A">
        <w:rPr>
          <w:rFonts w:cs="B Nazanin" w:hint="cs"/>
          <w:b/>
          <w:bCs/>
          <w:sz w:val="24"/>
          <w:szCs w:val="24"/>
        </w:rPr>
        <w:t>Epilepsy</w:t>
      </w:r>
      <w:r w:rsidRPr="00F80B8A">
        <w:rPr>
          <w:rFonts w:cs="B Nazanin" w:hint="cs"/>
          <w:b/>
          <w:bCs/>
          <w:sz w:val="24"/>
          <w:szCs w:val="24"/>
          <w:rtl/>
        </w:rPr>
        <w:t xml:space="preserve"> و مراقبین خانواده مراجعه کننده به کلینیک بیمارستان رازی تبریز» با راهنمایی جناب آقای دکتر حسین فیض الله زاده</w:t>
      </w:r>
    </w:p>
    <w:p w:rsidR="000A0B6B" w:rsidRDefault="000A0B6B" w:rsidP="000A0B6B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دکتر وحید زمان زاده</w:t>
      </w:r>
    </w:p>
    <w:p w:rsidR="00F80B8A" w:rsidRPr="007A2EFE" w:rsidRDefault="000A0B6B" w:rsidP="000A0B6B">
      <w:pPr>
        <w:bidi/>
        <w:spacing w:after="0" w:line="36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رئیس دانشکده</w:t>
      </w:r>
    </w:p>
    <w:sectPr w:rsidR="00F80B8A" w:rsidRPr="007A2EFE" w:rsidSect="000A0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993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44B" w:rsidRDefault="009E144B">
      <w:pPr>
        <w:spacing w:after="0" w:line="240" w:lineRule="auto"/>
      </w:pPr>
      <w:r>
        <w:separator/>
      </w:r>
    </w:p>
  </w:endnote>
  <w:endnote w:type="continuationSeparator" w:id="0">
    <w:p w:rsidR="009E144B" w:rsidRDefault="009E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44B" w:rsidRDefault="009E144B">
      <w:pPr>
        <w:spacing w:after="0" w:line="240" w:lineRule="auto"/>
      </w:pPr>
      <w:r>
        <w:separator/>
      </w:r>
    </w:p>
  </w:footnote>
  <w:footnote w:type="continuationSeparator" w:id="0">
    <w:p w:rsidR="009E144B" w:rsidRDefault="009E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22F6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08/08/1400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08/08/1400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418183/د/5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418183/د/5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B6B"/>
    <w:rsid w:val="000B0C37"/>
    <w:rsid w:val="000D02FA"/>
    <w:rsid w:val="000D0DF2"/>
    <w:rsid w:val="000D3028"/>
    <w:rsid w:val="000E4957"/>
    <w:rsid w:val="000F7E40"/>
    <w:rsid w:val="00100DA7"/>
    <w:rsid w:val="00103F49"/>
    <w:rsid w:val="00105734"/>
    <w:rsid w:val="001311C4"/>
    <w:rsid w:val="001313A0"/>
    <w:rsid w:val="00137916"/>
    <w:rsid w:val="00140447"/>
    <w:rsid w:val="00144E93"/>
    <w:rsid w:val="00150854"/>
    <w:rsid w:val="00157173"/>
    <w:rsid w:val="001626E1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47B5F"/>
    <w:rsid w:val="00290026"/>
    <w:rsid w:val="00290C6D"/>
    <w:rsid w:val="00290D3F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427C9"/>
    <w:rsid w:val="00466299"/>
    <w:rsid w:val="00482DDB"/>
    <w:rsid w:val="004B0A6A"/>
    <w:rsid w:val="004B6999"/>
    <w:rsid w:val="004C025A"/>
    <w:rsid w:val="004E1154"/>
    <w:rsid w:val="004F5C3C"/>
    <w:rsid w:val="00510A5A"/>
    <w:rsid w:val="005129B7"/>
    <w:rsid w:val="005201B0"/>
    <w:rsid w:val="005213E2"/>
    <w:rsid w:val="005261EA"/>
    <w:rsid w:val="0052759B"/>
    <w:rsid w:val="00564CCC"/>
    <w:rsid w:val="00566A7C"/>
    <w:rsid w:val="00576299"/>
    <w:rsid w:val="00576CA4"/>
    <w:rsid w:val="0058131C"/>
    <w:rsid w:val="00585B2D"/>
    <w:rsid w:val="0058781B"/>
    <w:rsid w:val="005A25BA"/>
    <w:rsid w:val="005A2A4B"/>
    <w:rsid w:val="005A2E31"/>
    <w:rsid w:val="005A3E48"/>
    <w:rsid w:val="005C0CBE"/>
    <w:rsid w:val="005C2E33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2EFE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1488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144B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249B0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DF341F"/>
    <w:rsid w:val="00DF57A4"/>
    <w:rsid w:val="00E00E2B"/>
    <w:rsid w:val="00E140A0"/>
    <w:rsid w:val="00E22F62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0E7A"/>
    <w:rsid w:val="00F55BFD"/>
    <w:rsid w:val="00F76585"/>
    <w:rsid w:val="00F76E46"/>
    <w:rsid w:val="00F80B8A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F8DD46-1B95-421F-98B8-78315980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39E7-6ADF-4B57-A10E-D859704D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2021-10-30T09:36:00Z</dcterms:created>
  <dcterms:modified xsi:type="dcterms:W3CDTF">2021-10-30T09:36:00Z</dcterms:modified>
</cp:coreProperties>
</file>