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F0" w:rsidRDefault="002C2233" w:rsidP="007D61F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الناز اصغری</w:t>
      </w:r>
    </w:p>
    <w:p w:rsidR="007D61F0" w:rsidRDefault="002C2233" w:rsidP="007D61F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دکتر پروین سربخش</w:t>
      </w:r>
    </w:p>
    <w:p w:rsidR="007D61F0" w:rsidRDefault="002C2233" w:rsidP="007D61F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کبری پرون</w:t>
      </w:r>
    </w:p>
    <w:p w:rsidR="007D61F0" w:rsidRDefault="002C2233" w:rsidP="007D61F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جواد دهقان</w:t>
      </w:r>
      <w:r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نژاد</w:t>
      </w:r>
    </w:p>
    <w:p w:rsidR="007D61F0" w:rsidRDefault="002C2233" w:rsidP="00BC132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BC132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اصغر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جعفری روحی</w:t>
      </w:r>
    </w:p>
    <w:p w:rsidR="007D61F0" w:rsidRDefault="002C2233" w:rsidP="007D61F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7D61F0" w:rsidRDefault="002C2233" w:rsidP="007D61F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</w:t>
      </w:r>
      <w:r>
        <w:rPr>
          <w:rFonts w:cs="B Yagut" w:hint="cs"/>
          <w:sz w:val="24"/>
          <w:szCs w:val="24"/>
          <w:rtl/>
        </w:rPr>
        <w:t>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ملیسا شاکری دانشجوي کارشناسی ارشد پرستاری شرکت فرمایید.</w:t>
      </w:r>
    </w:p>
    <w:p w:rsidR="007D61F0" w:rsidRDefault="002C2233" w:rsidP="007D61F0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7D61F0">
        <w:rPr>
          <w:rFonts w:cs="B Yagut" w:hint="cs"/>
          <w:sz w:val="24"/>
          <w:szCs w:val="24"/>
          <w:rtl/>
        </w:rPr>
        <w:t>دانش و ارتباط آن با تبعیت پرستاران اورژانس بیمارستان های وابسته به دانشگاه علوم پزشکی تبریز د</w:t>
      </w:r>
      <w:r w:rsidRPr="007D61F0">
        <w:rPr>
          <w:rFonts w:cs="B Yagut" w:hint="cs"/>
          <w:sz w:val="24"/>
          <w:szCs w:val="24"/>
          <w:rtl/>
        </w:rPr>
        <w:t>ر مورد دستورالعمل فعال کننده پلاسمینوژن بافتی در بیماران مبتلا به سکته مغزی</w:t>
      </w:r>
    </w:p>
    <w:p w:rsidR="007D61F0" w:rsidRDefault="002C2233" w:rsidP="007D61F0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دوشنبه مورخ 3/7/1402 ساعت </w:t>
      </w:r>
      <w:r>
        <w:rPr>
          <w:rFonts w:cs="B Yagut" w:hint="cs"/>
          <w:sz w:val="24"/>
          <w:szCs w:val="24"/>
          <w:rtl/>
          <w:lang w:bidi="fa-IR"/>
        </w:rPr>
        <w:t>11</w:t>
      </w:r>
    </w:p>
    <w:p w:rsidR="007D61F0" w:rsidRDefault="002C2233" w:rsidP="007D61F0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پرستاری  مامایی</w:t>
      </w:r>
    </w:p>
    <w:p w:rsidR="00435370" w:rsidRPr="00EB0CB5" w:rsidRDefault="00435370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</w:p>
    <w:p w:rsidR="00EB0CB5" w:rsidRPr="00EB0CB5" w:rsidRDefault="00EB0CB5" w:rsidP="00EB0CB5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B0CB5">
        <w:rPr>
          <w:rFonts w:cs="B Yagut"/>
          <w:sz w:val="24"/>
          <w:szCs w:val="24"/>
          <w:rtl/>
        </w:rPr>
        <w:t>دکتر محمدحسن صاحبی حق</w:t>
      </w:r>
    </w:p>
    <w:p w:rsidR="00EB0CB5" w:rsidRPr="00EB0CB5" w:rsidRDefault="00EB0CB5" w:rsidP="00EB0CB5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B0CB5">
        <w:rPr>
          <w:rFonts w:cs="B Yagut"/>
          <w:sz w:val="24"/>
          <w:szCs w:val="24"/>
          <w:rtl/>
        </w:rPr>
        <w:t>رئیس دانشکده</w:t>
      </w:r>
    </w:p>
    <w:bookmarkEnd w:id="0"/>
    <w:p w:rsidR="006E7E4D" w:rsidRPr="00EB0CB5" w:rsidRDefault="006E7E4D" w:rsidP="00EB0CB5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EB0CB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33" w:rsidRDefault="002C2233">
      <w:pPr>
        <w:spacing w:after="0" w:line="240" w:lineRule="auto"/>
      </w:pPr>
      <w:r>
        <w:separator/>
      </w:r>
    </w:p>
  </w:endnote>
  <w:endnote w:type="continuationSeparator" w:id="0">
    <w:p w:rsidR="002C2233" w:rsidRDefault="002C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33" w:rsidRDefault="002C2233">
      <w:pPr>
        <w:spacing w:after="0" w:line="240" w:lineRule="auto"/>
      </w:pPr>
      <w:r>
        <w:separator/>
      </w:r>
    </w:p>
  </w:footnote>
  <w:footnote w:type="continuationSeparator" w:id="0">
    <w:p w:rsidR="002C2233" w:rsidRDefault="002C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8520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C2233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C2233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C223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C223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C223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C223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C223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358931/د/5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C223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358931/د/5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51FE1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2233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293B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85208"/>
    <w:rsid w:val="007C5028"/>
    <w:rsid w:val="007D5C9A"/>
    <w:rsid w:val="007D61F0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373EF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3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57C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0CB5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13731C-B737-48EE-9137-F571234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0A1E-FCBE-40F1-85A0-22C1C1C1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2023-09-26T15:34:00Z</dcterms:created>
  <dcterms:modified xsi:type="dcterms:W3CDTF">2023-09-26T15:34:00Z</dcterms:modified>
</cp:coreProperties>
</file>