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bookmarkStart w:id="0" w:name="_GoBack"/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دکتر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مژگان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میرغفوروند و سرکارخانم دکتر سکینه محمدعلیزاده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خدیجه حاجی‌زاده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 و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جناب آقای دکتر سید مصطفی اعرج خدایی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1D3C44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1D3C44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سولماز قنبری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38301E" w:rsidRPr="0067627C">
        <w:rPr>
          <w:rFonts w:cs="B Titr" w:hint="cs"/>
          <w:sz w:val="22"/>
          <w:szCs w:val="22"/>
          <w:rtl/>
          <w:lang w:bidi="fa-IR"/>
        </w:rPr>
        <w:t>سرکارخانم دکتر هاله واعظ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6521A0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38301E">
        <w:rPr>
          <w:rFonts w:cs="B Nazanin" w:hint="cs"/>
          <w:sz w:val="24"/>
          <w:szCs w:val="24"/>
          <w:rtl/>
          <w:lang w:bidi="fa-IR"/>
        </w:rPr>
        <w:t>رقیه ولیزاده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38301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38301E" w:rsidRPr="0038301E">
        <w:rPr>
          <w:rFonts w:cs="B Nazanin" w:hint="cs"/>
          <w:b/>
          <w:bCs/>
          <w:sz w:val="24"/>
          <w:szCs w:val="24"/>
          <w:rtl/>
        </w:rPr>
        <w:t>تأثیر شربت ترکیبی انجیر و گردو بر یبوست عملکردی و کیفیت زندگی زنان باردار: یک کارآزمایی بالینی تصادفی کنترل شده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ریاست)</w:t>
      </w:r>
    </w:p>
    <w:bookmarkEnd w:id="0"/>
    <w:p w:rsidR="00E02CB3" w:rsidRPr="00E02CB3" w:rsidRDefault="00E02CB3" w:rsidP="00E02CB3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02CB3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435370" w:rsidRPr="00E02CB3" w:rsidRDefault="00E02CB3" w:rsidP="00E02CB3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02CB3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p w:rsidR="006E7E4D" w:rsidRPr="00E02CB3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E02CB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44" w:rsidRDefault="001D3C44">
      <w:pPr>
        <w:spacing w:after="0" w:line="240" w:lineRule="auto"/>
      </w:pPr>
      <w:r>
        <w:separator/>
      </w:r>
    </w:p>
  </w:endnote>
  <w:endnote w:type="continuationSeparator" w:id="0">
    <w:p w:rsidR="001D3C44" w:rsidRDefault="001D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44" w:rsidRDefault="001D3C44">
      <w:pPr>
        <w:spacing w:after="0" w:line="240" w:lineRule="auto"/>
      </w:pPr>
      <w:r>
        <w:separator/>
      </w:r>
    </w:p>
  </w:footnote>
  <w:footnote w:type="continuationSeparator" w:id="0">
    <w:p w:rsidR="001D3C44" w:rsidRDefault="001D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B50C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557581/د/5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557581/د/5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3C44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7BC7"/>
    <w:rsid w:val="00A7212C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2CB3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50CA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B9D14-729B-4F55-BEA7-7C44454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7DB1-DE54-4931-8420-B336C044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2017-02-06T20:04:00Z</cp:lastPrinted>
  <dcterms:created xsi:type="dcterms:W3CDTF">2025-03-01T05:56:00Z</dcterms:created>
  <dcterms:modified xsi:type="dcterms:W3CDTF">2025-03-01T05:56:00Z</dcterms:modified>
</cp:coreProperties>
</file>