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9630F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9630F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فیض اله زاده</w:t>
      </w:r>
    </w:p>
    <w:p w:rsidR="008E1631" w:rsidRDefault="00E3482D" w:rsidP="009630F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9630F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جواد دهقان نژاد</w:t>
      </w:r>
    </w:p>
    <w:p w:rsidR="009630FB" w:rsidRDefault="009433EC" w:rsidP="009630F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جناب آقای دکتر محمدرضا تابان</w:t>
      </w:r>
    </w:p>
    <w:p w:rsidR="008E1631" w:rsidRDefault="00E3482D" w:rsidP="009630F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9B702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9630F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آزاد رحمانی</w:t>
      </w:r>
    </w:p>
    <w:p w:rsidR="00865DDD" w:rsidRDefault="0018025C" w:rsidP="009630F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9630F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فرزاد رحمانی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9630FB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9630FB">
        <w:rPr>
          <w:rFonts w:cs="B Yagut" w:hint="cs"/>
          <w:sz w:val="24"/>
          <w:szCs w:val="24"/>
          <w:rtl/>
        </w:rPr>
        <w:t>خانم مهسا متدین</w:t>
      </w:r>
      <w:r w:rsidR="009B702E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166F44" w:rsidRPr="00166F44" w:rsidRDefault="00E3482D" w:rsidP="009630FB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9630FB" w:rsidRPr="009630FB">
        <w:rPr>
          <w:rFonts w:cs="B Yagut" w:hint="cs"/>
          <w:sz w:val="24"/>
          <w:szCs w:val="24"/>
          <w:rtl/>
        </w:rPr>
        <w:t>مقایسه شاخص های بالینی بیماران مبتلا به سکته حاد قلبی تحت درمان با آنژیوپلاستی اولیه پذیرش شده در اورژانس مدنی تبریز به دو روش کد 247 و مراجعه شخصی در سال1402</w:t>
      </w:r>
    </w:p>
    <w:p w:rsidR="008E1631" w:rsidRDefault="00E3482D" w:rsidP="009630FB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9630FB">
        <w:rPr>
          <w:rFonts w:cs="B Yagut" w:hint="cs"/>
          <w:sz w:val="24"/>
          <w:szCs w:val="24"/>
          <w:rtl/>
        </w:rPr>
        <w:t>چهار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9630FB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</w:t>
      </w:r>
      <w:r w:rsidR="009630FB">
        <w:rPr>
          <w:rFonts w:cs="B Yagut" w:hint="cs"/>
          <w:sz w:val="24"/>
          <w:szCs w:val="24"/>
          <w:rtl/>
        </w:rPr>
        <w:t>8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776AE3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Default="00E3482D" w:rsidP="009B702E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>سالن کنفرانس دانشکده پرستاری و مامایی</w:t>
      </w:r>
    </w:p>
    <w:p w:rsidR="00420807" w:rsidRDefault="00420807" w:rsidP="00420807">
      <w:pPr>
        <w:tabs>
          <w:tab w:val="right" w:pos="385"/>
        </w:tabs>
        <w:bidi/>
        <w:spacing w:after="0"/>
        <w:ind w:left="243"/>
        <w:jc w:val="center"/>
        <w:rPr>
          <w:rFonts w:cs="B Yagut"/>
          <w:sz w:val="24"/>
          <w:szCs w:val="24"/>
        </w:rPr>
      </w:pPr>
    </w:p>
    <w:p w:rsidR="00420807" w:rsidRDefault="00420807" w:rsidP="00420807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sz w:val="24"/>
          <w:szCs w:val="24"/>
          <w:rtl/>
        </w:rPr>
      </w:pPr>
      <w:bookmarkStart w:id="0" w:name="_GoBack"/>
      <w:bookmarkEnd w:id="0"/>
      <w:r w:rsidRPr="00420807">
        <w:rPr>
          <w:rFonts w:cs="B Yagut"/>
          <w:sz w:val="24"/>
          <w:szCs w:val="24"/>
          <w:rtl/>
        </w:rPr>
        <w:t>دکتر منصور غفوری فرد</w:t>
      </w:r>
      <w:r w:rsidRPr="00420807">
        <w:rPr>
          <w:rFonts w:cs="B Yagut"/>
          <w:sz w:val="24"/>
          <w:szCs w:val="24"/>
        </w:rPr>
        <w:br/>
      </w:r>
      <w:r w:rsidRPr="00420807">
        <w:rPr>
          <w:rFonts w:cs="B Yagut"/>
          <w:sz w:val="24"/>
          <w:szCs w:val="24"/>
          <w:rtl/>
        </w:rPr>
        <w:t>معاون تحقیقات و فناوری دانشکده</w:t>
      </w:r>
    </w:p>
    <w:p w:rsidR="00F25AF2" w:rsidRDefault="00F25AF2" w:rsidP="00F25AF2">
      <w:pPr>
        <w:pStyle w:val="BodyText3"/>
        <w:ind w:left="720"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EC" w:rsidRDefault="009433EC">
      <w:pPr>
        <w:spacing w:after="0" w:line="240" w:lineRule="auto"/>
      </w:pPr>
      <w:r>
        <w:separator/>
      </w:r>
    </w:p>
  </w:endnote>
  <w:endnote w:type="continuationSeparator" w:id="0">
    <w:p w:rsidR="009433EC" w:rsidRDefault="0094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CB1A2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EC" w:rsidRDefault="009433EC">
      <w:pPr>
        <w:spacing w:after="0" w:line="240" w:lineRule="auto"/>
      </w:pPr>
      <w:r>
        <w:separator/>
      </w:r>
    </w:p>
  </w:footnote>
  <w:footnote w:type="continuationSeparator" w:id="0">
    <w:p w:rsidR="009433EC" w:rsidRDefault="0094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CB1A21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350019/د/5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350019/د/5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2080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33EC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A21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29EC8F-DF20-4F07-8E1E-A413B829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2F8D-FCF4-4052-8BB7-676676C3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2017-02-11T22:04:00Z</cp:lastPrinted>
  <dcterms:created xsi:type="dcterms:W3CDTF">2024-10-21T18:03:00Z</dcterms:created>
  <dcterms:modified xsi:type="dcterms:W3CDTF">2024-10-21T18:03:00Z</dcterms:modified>
</cp:coreProperties>
</file>